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1E" w:rsidRPr="009C271E" w:rsidRDefault="0002089C" w:rsidP="009C27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Mława, dnia </w:t>
      </w:r>
      <w:r w:rsidR="007E4B6E">
        <w:rPr>
          <w:sz w:val="24"/>
          <w:szCs w:val="24"/>
        </w:rPr>
        <w:t>31</w:t>
      </w:r>
      <w:r w:rsidR="00076937">
        <w:rPr>
          <w:sz w:val="24"/>
          <w:szCs w:val="24"/>
        </w:rPr>
        <w:t>.07.2017</w:t>
      </w:r>
      <w:r w:rsidR="009C271E" w:rsidRPr="009C271E">
        <w:rPr>
          <w:sz w:val="24"/>
          <w:szCs w:val="24"/>
        </w:rPr>
        <w:t>r.</w:t>
      </w:r>
    </w:p>
    <w:p w:rsidR="009C271E" w:rsidRPr="009C271E" w:rsidRDefault="009C271E" w:rsidP="009C271E">
      <w:pPr>
        <w:tabs>
          <w:tab w:val="left" w:pos="7695"/>
        </w:tabs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Miasto Mława</w:t>
      </w:r>
      <w:r>
        <w:rPr>
          <w:b/>
          <w:sz w:val="24"/>
          <w:szCs w:val="24"/>
        </w:rPr>
        <w:tab/>
      </w:r>
    </w:p>
    <w:p w:rsidR="009C271E" w:rsidRP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ul. Stary Rynek 19</w:t>
      </w:r>
    </w:p>
    <w:p w:rsidR="009C271E" w:rsidRP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06-500 Mława</w:t>
      </w:r>
    </w:p>
    <w:p w:rsid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tel. 23 654 64 42</w:t>
      </w:r>
    </w:p>
    <w:p w:rsidR="00BE4598" w:rsidRDefault="00BE4598" w:rsidP="009C271E">
      <w:pPr>
        <w:rPr>
          <w:b/>
          <w:sz w:val="24"/>
          <w:szCs w:val="24"/>
        </w:rPr>
      </w:pPr>
    </w:p>
    <w:p w:rsidR="00BE4598" w:rsidRPr="009C271E" w:rsidRDefault="00BE4598" w:rsidP="009C271E">
      <w:pPr>
        <w:rPr>
          <w:b/>
          <w:sz w:val="24"/>
          <w:szCs w:val="24"/>
        </w:rPr>
      </w:pPr>
    </w:p>
    <w:p w:rsidR="00BE4598" w:rsidRPr="00BE4598" w:rsidRDefault="00BE4598" w:rsidP="00BE4598">
      <w:pPr>
        <w:spacing w:after="120"/>
        <w:jc w:val="both"/>
        <w:rPr>
          <w:b/>
          <w:color w:val="000000"/>
          <w:sz w:val="24"/>
          <w:szCs w:val="22"/>
        </w:rPr>
      </w:pPr>
    </w:p>
    <w:p w:rsidR="00BE4598" w:rsidRPr="00BE4598" w:rsidRDefault="00BE4598" w:rsidP="00BE4598">
      <w:pPr>
        <w:spacing w:after="120"/>
        <w:jc w:val="both"/>
        <w:rPr>
          <w:b/>
          <w:bCs/>
          <w:sz w:val="24"/>
          <w:szCs w:val="22"/>
        </w:rPr>
      </w:pPr>
      <w:r w:rsidRPr="00BE4598">
        <w:rPr>
          <w:b/>
          <w:color w:val="000000"/>
          <w:sz w:val="24"/>
          <w:szCs w:val="22"/>
        </w:rPr>
        <w:t>JRP.271.</w:t>
      </w:r>
      <w:r w:rsidR="00076937">
        <w:rPr>
          <w:b/>
          <w:color w:val="000000"/>
          <w:sz w:val="24"/>
          <w:szCs w:val="22"/>
        </w:rPr>
        <w:t>14</w:t>
      </w:r>
      <w:r w:rsidRPr="00BE4598">
        <w:rPr>
          <w:b/>
          <w:color w:val="000000"/>
          <w:sz w:val="24"/>
          <w:szCs w:val="22"/>
        </w:rPr>
        <w:t>.201</w:t>
      </w:r>
      <w:r w:rsidR="00076937">
        <w:rPr>
          <w:b/>
          <w:color w:val="000000"/>
          <w:sz w:val="24"/>
          <w:szCs w:val="22"/>
        </w:rPr>
        <w:t>7</w:t>
      </w:r>
    </w:p>
    <w:p w:rsidR="009C271E" w:rsidRPr="009C271E" w:rsidRDefault="009C271E" w:rsidP="009C271E">
      <w:pPr>
        <w:ind w:left="4678"/>
        <w:jc w:val="center"/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 xml:space="preserve">Potencjalni Wykonawcy </w:t>
      </w:r>
      <w:r w:rsidRPr="009C271E">
        <w:rPr>
          <w:b/>
          <w:sz w:val="24"/>
          <w:szCs w:val="24"/>
        </w:rPr>
        <w:br/>
        <w:t>Zamówienia</w:t>
      </w:r>
    </w:p>
    <w:p w:rsidR="009C271E" w:rsidRPr="009C271E" w:rsidRDefault="009C271E" w:rsidP="009C271E">
      <w:pPr>
        <w:jc w:val="center"/>
        <w:rPr>
          <w:b/>
          <w:sz w:val="24"/>
          <w:szCs w:val="24"/>
          <w:u w:val="single"/>
        </w:rPr>
      </w:pPr>
    </w:p>
    <w:p w:rsidR="00BE4598" w:rsidRDefault="00BE4598" w:rsidP="009C271E">
      <w:pPr>
        <w:jc w:val="center"/>
        <w:rPr>
          <w:b/>
          <w:sz w:val="24"/>
          <w:szCs w:val="24"/>
          <w:u w:val="single"/>
        </w:rPr>
      </w:pPr>
    </w:p>
    <w:p w:rsidR="009C271E" w:rsidRPr="005F3B82" w:rsidRDefault="009C271E" w:rsidP="009C271E">
      <w:pPr>
        <w:jc w:val="center"/>
        <w:rPr>
          <w:b/>
          <w:sz w:val="24"/>
          <w:szCs w:val="24"/>
          <w:u w:val="single"/>
        </w:rPr>
      </w:pPr>
      <w:r w:rsidRPr="005F3B82">
        <w:rPr>
          <w:b/>
          <w:sz w:val="24"/>
          <w:szCs w:val="24"/>
          <w:u w:val="single"/>
        </w:rPr>
        <w:t>ZAPROSZENIE</w:t>
      </w:r>
    </w:p>
    <w:p w:rsidR="00BE4598" w:rsidRPr="005F3B82" w:rsidRDefault="00BE4598" w:rsidP="009C271E">
      <w:pPr>
        <w:jc w:val="center"/>
        <w:rPr>
          <w:b/>
          <w:sz w:val="24"/>
          <w:szCs w:val="24"/>
          <w:u w:val="single"/>
        </w:rPr>
      </w:pP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Miasto Mława zaprasza do złożenia oferty na: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</w:p>
    <w:p w:rsidR="009C271E" w:rsidRDefault="00B518D3" w:rsidP="009C27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Opracowanie projektów</w:t>
      </w:r>
      <w:r w:rsidR="0012336B">
        <w:rPr>
          <w:b/>
          <w:sz w:val="24"/>
          <w:szCs w:val="24"/>
        </w:rPr>
        <w:t xml:space="preserve"> zagospodarowania terenu </w:t>
      </w:r>
      <w:r w:rsidR="0002089C" w:rsidRPr="0002089C">
        <w:rPr>
          <w:b/>
          <w:sz w:val="24"/>
          <w:szCs w:val="24"/>
        </w:rPr>
        <w:t xml:space="preserve">działek przepompowni </w:t>
      </w:r>
      <w:r w:rsidR="00B57851">
        <w:rPr>
          <w:b/>
          <w:sz w:val="24"/>
          <w:szCs w:val="24"/>
        </w:rPr>
        <w:t>wraz z wykonaniem</w:t>
      </w:r>
      <w:r w:rsidR="00B57851" w:rsidRPr="0002089C">
        <w:rPr>
          <w:b/>
          <w:sz w:val="24"/>
          <w:szCs w:val="24"/>
        </w:rPr>
        <w:t xml:space="preserve"> ogrodze</w:t>
      </w:r>
      <w:r w:rsidR="00B57851">
        <w:rPr>
          <w:b/>
          <w:sz w:val="24"/>
          <w:szCs w:val="24"/>
        </w:rPr>
        <w:t>ń,</w:t>
      </w:r>
      <w:r w:rsidR="00B57851" w:rsidRPr="0002089C">
        <w:rPr>
          <w:b/>
          <w:sz w:val="24"/>
          <w:szCs w:val="24"/>
        </w:rPr>
        <w:t xml:space="preserve"> </w:t>
      </w:r>
      <w:r w:rsidR="0002089C" w:rsidRPr="0002089C">
        <w:rPr>
          <w:b/>
          <w:sz w:val="24"/>
          <w:szCs w:val="24"/>
        </w:rPr>
        <w:t>zlokalizowanych na projektowanej sieci kanalizacyjnej dla budowy kanalizacji sanitarnej na terenie Aglomeracji Mława.</w:t>
      </w:r>
    </w:p>
    <w:p w:rsidR="0002089C" w:rsidRPr="005F3B82" w:rsidRDefault="0002089C" w:rsidP="009C271E">
      <w:pPr>
        <w:jc w:val="both"/>
        <w:rPr>
          <w:b/>
          <w:sz w:val="24"/>
          <w:szCs w:val="24"/>
        </w:rPr>
      </w:pPr>
    </w:p>
    <w:p w:rsidR="0002089C" w:rsidRDefault="009C271E" w:rsidP="0002089C">
      <w:pPr>
        <w:tabs>
          <w:tab w:val="left" w:pos="360"/>
        </w:tabs>
        <w:jc w:val="both"/>
        <w:rPr>
          <w:b/>
          <w:sz w:val="24"/>
          <w:szCs w:val="24"/>
        </w:rPr>
      </w:pPr>
      <w:r w:rsidRPr="005F3B82">
        <w:rPr>
          <w:sz w:val="24"/>
          <w:szCs w:val="24"/>
        </w:rPr>
        <w:t xml:space="preserve">Przedmiotem zamówienia jest </w:t>
      </w:r>
      <w:r w:rsidR="00FC453F">
        <w:rPr>
          <w:b/>
          <w:sz w:val="24"/>
          <w:szCs w:val="24"/>
        </w:rPr>
        <w:t>opracowanie projekt</w:t>
      </w:r>
      <w:r w:rsidR="00B518D3">
        <w:rPr>
          <w:b/>
          <w:sz w:val="24"/>
          <w:szCs w:val="24"/>
        </w:rPr>
        <w:t>ów</w:t>
      </w:r>
      <w:r w:rsidR="0012336B">
        <w:rPr>
          <w:b/>
          <w:sz w:val="24"/>
          <w:szCs w:val="24"/>
        </w:rPr>
        <w:t xml:space="preserve"> zagospodarowania terenu</w:t>
      </w:r>
      <w:r w:rsidR="00FC453F">
        <w:rPr>
          <w:b/>
          <w:sz w:val="24"/>
          <w:szCs w:val="24"/>
        </w:rPr>
        <w:t xml:space="preserve"> </w:t>
      </w:r>
      <w:r w:rsidR="0002089C" w:rsidRPr="0002089C">
        <w:rPr>
          <w:b/>
          <w:sz w:val="24"/>
          <w:szCs w:val="24"/>
        </w:rPr>
        <w:t>działek przepompowni</w:t>
      </w:r>
      <w:r w:rsidR="00B57851" w:rsidRPr="00B57851">
        <w:rPr>
          <w:b/>
          <w:sz w:val="24"/>
          <w:szCs w:val="24"/>
        </w:rPr>
        <w:t xml:space="preserve"> </w:t>
      </w:r>
      <w:r w:rsidR="00B57851">
        <w:rPr>
          <w:b/>
          <w:sz w:val="24"/>
          <w:szCs w:val="24"/>
        </w:rPr>
        <w:t>wraz z w</w:t>
      </w:r>
      <w:r w:rsidR="00B57851" w:rsidRPr="0002089C">
        <w:rPr>
          <w:b/>
          <w:sz w:val="24"/>
          <w:szCs w:val="24"/>
        </w:rPr>
        <w:t>ykonanie</w:t>
      </w:r>
      <w:r w:rsidR="00B57851">
        <w:rPr>
          <w:b/>
          <w:sz w:val="24"/>
          <w:szCs w:val="24"/>
        </w:rPr>
        <w:t>m</w:t>
      </w:r>
      <w:r w:rsidR="00B57851" w:rsidRPr="0002089C">
        <w:rPr>
          <w:b/>
          <w:sz w:val="24"/>
          <w:szCs w:val="24"/>
        </w:rPr>
        <w:t xml:space="preserve"> ogrodze</w:t>
      </w:r>
      <w:r w:rsidR="00B57851">
        <w:rPr>
          <w:b/>
          <w:sz w:val="24"/>
          <w:szCs w:val="24"/>
        </w:rPr>
        <w:t>ń,</w:t>
      </w:r>
      <w:r w:rsidR="0002089C" w:rsidRPr="0002089C">
        <w:rPr>
          <w:b/>
          <w:sz w:val="24"/>
          <w:szCs w:val="24"/>
        </w:rPr>
        <w:t xml:space="preserve"> zlokalizowanych na projektowanej sieci kanalizacyjnej dla</w:t>
      </w:r>
      <w:r w:rsidR="0002089C" w:rsidRPr="0002089C">
        <w:rPr>
          <w:sz w:val="24"/>
          <w:szCs w:val="24"/>
        </w:rPr>
        <w:t xml:space="preserve"> </w:t>
      </w:r>
      <w:r w:rsidR="0002089C" w:rsidRPr="0002089C">
        <w:rPr>
          <w:b/>
          <w:sz w:val="24"/>
          <w:szCs w:val="24"/>
        </w:rPr>
        <w:t>budowy kanalizacji sanitarn</w:t>
      </w:r>
      <w:r w:rsidR="00C76AE0">
        <w:rPr>
          <w:b/>
          <w:sz w:val="24"/>
          <w:szCs w:val="24"/>
        </w:rPr>
        <w:t>ej na terenie Aglomeracji Mława.</w:t>
      </w:r>
    </w:p>
    <w:p w:rsidR="0002089C" w:rsidRDefault="0002089C" w:rsidP="0002089C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076937" w:rsidRPr="0095042B" w:rsidRDefault="00FC453F" w:rsidP="00FC453F">
      <w:pPr>
        <w:autoSpaceDE w:val="0"/>
        <w:autoSpaceDN w:val="0"/>
        <w:adjustRightInd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Szczegóły dotyczące projektowania i budowy ogrodzenia:</w:t>
      </w:r>
    </w:p>
    <w:p w:rsidR="00FC453F" w:rsidRPr="00FC453F" w:rsidRDefault="00FC453F" w:rsidP="00FC453F">
      <w:pPr>
        <w:autoSpaceDE w:val="0"/>
        <w:autoSpaceDN w:val="0"/>
        <w:adjustRightInd w:val="0"/>
        <w:ind w:firstLine="360"/>
        <w:jc w:val="both"/>
        <w:rPr>
          <w:iCs/>
          <w:sz w:val="24"/>
          <w:szCs w:val="24"/>
        </w:rPr>
      </w:pPr>
      <w:r w:rsidRPr="00FC453F">
        <w:rPr>
          <w:iCs/>
          <w:sz w:val="24"/>
          <w:szCs w:val="24"/>
        </w:rPr>
        <w:t xml:space="preserve">Teren przepompowni powinien być wydzielony, ogrodzony płotem i niedostępny dla osób postronnych. Do wygradzania obiektów przepompowni należy zastosować system panelowy (ogrodzenie panelowe wykonane z prętów spawanych lub zgrzewanych punktowo o wysokości 1,83m, szerokość </w:t>
      </w:r>
      <w:proofErr w:type="spellStart"/>
      <w:r w:rsidRPr="00FC453F">
        <w:rPr>
          <w:iCs/>
          <w:sz w:val="24"/>
          <w:szCs w:val="24"/>
        </w:rPr>
        <w:t>panela</w:t>
      </w:r>
      <w:proofErr w:type="spellEnd"/>
      <w:r w:rsidRPr="00FC453F">
        <w:rPr>
          <w:iCs/>
          <w:sz w:val="24"/>
          <w:szCs w:val="24"/>
        </w:rPr>
        <w:t xml:space="preserve"> 2,50m, montowane na słupkach o profilu kwadratowym o wymiarach co najmniej 60x60x1,5mm, na podmurówce systemowej o wysokości 20cm). Zamawiający dopuszcza rozwiązania równoważne.</w:t>
      </w:r>
    </w:p>
    <w:p w:rsidR="00FC453F" w:rsidRDefault="00FC453F" w:rsidP="00FC453F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FC453F" w:rsidRPr="00FC453F" w:rsidRDefault="00FC453F" w:rsidP="00FC453F">
      <w:pPr>
        <w:autoSpaceDE w:val="0"/>
        <w:autoSpaceDN w:val="0"/>
        <w:adjustRightInd w:val="0"/>
        <w:ind w:firstLine="360"/>
        <w:jc w:val="both"/>
        <w:rPr>
          <w:iCs/>
          <w:sz w:val="24"/>
          <w:szCs w:val="24"/>
        </w:rPr>
      </w:pPr>
      <w:r w:rsidRPr="00FC453F">
        <w:rPr>
          <w:iCs/>
          <w:sz w:val="24"/>
          <w:szCs w:val="24"/>
        </w:rPr>
        <w:t xml:space="preserve">Bramy– systemowe. Szerokość bram 3,00 m, wyposażone w zamknięcia (zamki, kłódki itp.). </w:t>
      </w:r>
    </w:p>
    <w:p w:rsidR="00FC453F" w:rsidRPr="00FC453F" w:rsidRDefault="00FC453F" w:rsidP="00FC453F">
      <w:pPr>
        <w:autoSpaceDE w:val="0"/>
        <w:autoSpaceDN w:val="0"/>
        <w:adjustRightInd w:val="0"/>
        <w:ind w:firstLine="360"/>
        <w:jc w:val="both"/>
        <w:rPr>
          <w:iCs/>
          <w:sz w:val="24"/>
          <w:szCs w:val="24"/>
        </w:rPr>
      </w:pPr>
      <w:r w:rsidRPr="00FC453F">
        <w:rPr>
          <w:iCs/>
          <w:sz w:val="24"/>
          <w:szCs w:val="24"/>
        </w:rPr>
        <w:t>Wjazd do przepompowni należy zaprojektować jako wyłożony materiałem niewymagającym pielęgnacji (np. tłuczeń, kliniec).</w:t>
      </w:r>
    </w:p>
    <w:p w:rsidR="00FC453F" w:rsidRDefault="00FC453F" w:rsidP="00FC453F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FC453F" w:rsidRPr="00FC453F" w:rsidRDefault="00FC453F" w:rsidP="00FC453F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C453F">
        <w:rPr>
          <w:iCs/>
          <w:sz w:val="24"/>
          <w:szCs w:val="24"/>
        </w:rPr>
        <w:t xml:space="preserve">Poziom terenu pompowni należy dowiązać do poziomu terenu przyległych posesji i nawierzchni ulic. Na terenach przepompowni przewiduje się nawierzchnię o konstrukcji: </w:t>
      </w:r>
    </w:p>
    <w:p w:rsidR="00FC453F" w:rsidRPr="00FC453F" w:rsidRDefault="00FC453F" w:rsidP="00FC453F">
      <w:pPr>
        <w:autoSpaceDE w:val="0"/>
        <w:autoSpaceDN w:val="0"/>
        <w:adjustRightInd w:val="0"/>
        <w:ind w:left="720"/>
        <w:jc w:val="both"/>
        <w:rPr>
          <w:iCs/>
          <w:sz w:val="24"/>
          <w:szCs w:val="24"/>
        </w:rPr>
      </w:pPr>
    </w:p>
    <w:p w:rsidR="00FC453F" w:rsidRPr="00FC453F" w:rsidRDefault="00FC453F" w:rsidP="00FC453F">
      <w:pPr>
        <w:autoSpaceDE w:val="0"/>
        <w:autoSpaceDN w:val="0"/>
        <w:adjustRightInd w:val="0"/>
        <w:ind w:left="720"/>
        <w:jc w:val="both"/>
        <w:rPr>
          <w:iCs/>
          <w:sz w:val="24"/>
          <w:szCs w:val="24"/>
        </w:rPr>
      </w:pPr>
      <w:r w:rsidRPr="00FC453F">
        <w:rPr>
          <w:iCs/>
          <w:sz w:val="24"/>
          <w:szCs w:val="24"/>
        </w:rPr>
        <w:sym w:font="Symbol" w:char="F0B7"/>
      </w:r>
      <w:r w:rsidRPr="00FC453F">
        <w:rPr>
          <w:iCs/>
          <w:sz w:val="24"/>
          <w:szCs w:val="24"/>
        </w:rPr>
        <w:t>kostka betonowa w kolorze szarym grubości 8 cm,</w:t>
      </w:r>
    </w:p>
    <w:p w:rsidR="00FC453F" w:rsidRPr="00FC453F" w:rsidRDefault="00FC453F" w:rsidP="00FC453F">
      <w:pPr>
        <w:autoSpaceDE w:val="0"/>
        <w:autoSpaceDN w:val="0"/>
        <w:adjustRightInd w:val="0"/>
        <w:ind w:left="720"/>
        <w:jc w:val="both"/>
        <w:rPr>
          <w:iCs/>
          <w:sz w:val="24"/>
          <w:szCs w:val="24"/>
        </w:rPr>
      </w:pPr>
      <w:r w:rsidRPr="00FC453F">
        <w:rPr>
          <w:iCs/>
          <w:sz w:val="24"/>
          <w:szCs w:val="24"/>
        </w:rPr>
        <w:sym w:font="Symbol" w:char="F0B7"/>
      </w:r>
      <w:r w:rsidRPr="00FC453F">
        <w:rPr>
          <w:iCs/>
          <w:sz w:val="24"/>
          <w:szCs w:val="24"/>
        </w:rPr>
        <w:t>podsypka cementowo-piaskowa1:4 grubości 3 cm,</w:t>
      </w:r>
    </w:p>
    <w:p w:rsidR="00FC453F" w:rsidRPr="00FC453F" w:rsidRDefault="00FC453F" w:rsidP="00FC453F">
      <w:pPr>
        <w:autoSpaceDE w:val="0"/>
        <w:autoSpaceDN w:val="0"/>
        <w:adjustRightInd w:val="0"/>
        <w:ind w:left="720"/>
        <w:jc w:val="both"/>
        <w:rPr>
          <w:iCs/>
          <w:sz w:val="24"/>
          <w:szCs w:val="24"/>
        </w:rPr>
      </w:pPr>
      <w:r w:rsidRPr="00FC453F">
        <w:rPr>
          <w:iCs/>
          <w:sz w:val="24"/>
          <w:szCs w:val="24"/>
        </w:rPr>
        <w:sym w:font="Symbol" w:char="F0B7"/>
      </w:r>
      <w:r w:rsidRPr="00FC453F">
        <w:rPr>
          <w:iCs/>
          <w:sz w:val="24"/>
          <w:szCs w:val="24"/>
        </w:rPr>
        <w:t xml:space="preserve">grunt stabilizowany cementem </w:t>
      </w:r>
      <w:proofErr w:type="spellStart"/>
      <w:r w:rsidRPr="00FC453F">
        <w:rPr>
          <w:iCs/>
          <w:sz w:val="24"/>
          <w:szCs w:val="24"/>
        </w:rPr>
        <w:t>Rm</w:t>
      </w:r>
      <w:proofErr w:type="spellEnd"/>
      <w:r w:rsidRPr="00FC453F">
        <w:rPr>
          <w:iCs/>
          <w:sz w:val="24"/>
          <w:szCs w:val="24"/>
        </w:rPr>
        <w:t xml:space="preserve"> = 5,0 </w:t>
      </w:r>
      <w:proofErr w:type="spellStart"/>
      <w:r w:rsidRPr="00FC453F">
        <w:rPr>
          <w:iCs/>
          <w:sz w:val="24"/>
          <w:szCs w:val="24"/>
        </w:rPr>
        <w:t>MPa</w:t>
      </w:r>
      <w:proofErr w:type="spellEnd"/>
      <w:r w:rsidRPr="00FC453F">
        <w:rPr>
          <w:iCs/>
          <w:sz w:val="24"/>
          <w:szCs w:val="24"/>
        </w:rPr>
        <w:t xml:space="preserve"> grubości 20 cm,</w:t>
      </w:r>
    </w:p>
    <w:p w:rsidR="00FC453F" w:rsidRDefault="00FC453F" w:rsidP="00FC453F">
      <w:pPr>
        <w:autoSpaceDE w:val="0"/>
        <w:autoSpaceDN w:val="0"/>
        <w:adjustRightInd w:val="0"/>
        <w:ind w:left="720"/>
        <w:jc w:val="both"/>
        <w:rPr>
          <w:iCs/>
          <w:sz w:val="24"/>
          <w:szCs w:val="24"/>
        </w:rPr>
      </w:pPr>
      <w:r w:rsidRPr="00FC453F">
        <w:rPr>
          <w:iCs/>
          <w:sz w:val="24"/>
          <w:szCs w:val="24"/>
        </w:rPr>
        <w:sym w:font="Symbol" w:char="F0B7"/>
      </w:r>
      <w:r>
        <w:rPr>
          <w:iCs/>
          <w:sz w:val="24"/>
          <w:szCs w:val="24"/>
        </w:rPr>
        <w:t>zagęszczone podłoże gruntowe.</w:t>
      </w:r>
    </w:p>
    <w:p w:rsidR="00FC453F" w:rsidRDefault="00FC453F" w:rsidP="00FC453F">
      <w:pPr>
        <w:autoSpaceDE w:val="0"/>
        <w:autoSpaceDN w:val="0"/>
        <w:adjustRightInd w:val="0"/>
        <w:ind w:left="720"/>
        <w:jc w:val="both"/>
        <w:rPr>
          <w:iCs/>
          <w:sz w:val="24"/>
          <w:szCs w:val="24"/>
        </w:rPr>
      </w:pPr>
    </w:p>
    <w:p w:rsidR="00FC453F" w:rsidRDefault="00FC453F" w:rsidP="00FC453F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  <w:r w:rsidRPr="00FC453F">
        <w:rPr>
          <w:iCs/>
          <w:sz w:val="24"/>
          <w:szCs w:val="24"/>
        </w:rPr>
        <w:lastRenderedPageBreak/>
        <w:t>Powierzchniowe odwodnienie nawierzchni uzyskane będzie przez nadanie jej 2% spadków podłużnych. Woda opadowa z nawierzchni zostanie odprowadzona po istniejącym terenie.</w:t>
      </w:r>
    </w:p>
    <w:p w:rsidR="00E25024" w:rsidRPr="00E25024" w:rsidRDefault="00E25024" w:rsidP="00E25024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  <w:r w:rsidRPr="00E25024">
        <w:rPr>
          <w:iCs/>
          <w:sz w:val="24"/>
          <w:szCs w:val="24"/>
        </w:rPr>
        <w:t>Wymagane wymiary ogrodzenia  min. 3m x min. 3,5m.</w:t>
      </w:r>
    </w:p>
    <w:p w:rsidR="005446BA" w:rsidRDefault="005446BA" w:rsidP="00FC453F">
      <w:pPr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5446BA" w:rsidRDefault="005446BA" w:rsidP="00FC453F">
      <w:pPr>
        <w:autoSpaceDE w:val="0"/>
        <w:autoSpaceDN w:val="0"/>
        <w:adjustRightInd w:val="0"/>
        <w:ind w:firstLine="708"/>
        <w:jc w:val="both"/>
        <w:rPr>
          <w:b/>
          <w:iCs/>
          <w:sz w:val="24"/>
          <w:szCs w:val="24"/>
          <w:u w:val="single"/>
        </w:rPr>
      </w:pPr>
      <w:r w:rsidRPr="005446BA">
        <w:rPr>
          <w:b/>
          <w:iCs/>
          <w:sz w:val="24"/>
          <w:szCs w:val="24"/>
          <w:u w:val="single"/>
        </w:rPr>
        <w:t>Lokalizacja przepompowni:</w:t>
      </w:r>
    </w:p>
    <w:p w:rsidR="005446BA" w:rsidRPr="005446BA" w:rsidRDefault="005446BA" w:rsidP="005446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Obszar A4 – P4 ul. Łąkowa </w:t>
      </w:r>
      <w:proofErr w:type="spellStart"/>
      <w:r>
        <w:rPr>
          <w:iCs/>
          <w:sz w:val="24"/>
          <w:szCs w:val="24"/>
        </w:rPr>
        <w:t>nr</w:t>
      </w:r>
      <w:proofErr w:type="spellEnd"/>
      <w:r>
        <w:rPr>
          <w:iCs/>
          <w:sz w:val="24"/>
          <w:szCs w:val="24"/>
        </w:rPr>
        <w:t>. dz. 11-732;</w:t>
      </w:r>
    </w:p>
    <w:p w:rsidR="005446BA" w:rsidRPr="005446BA" w:rsidRDefault="005446BA" w:rsidP="005446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Obszar A5 – P5 ul. Szwejkowskiego </w:t>
      </w:r>
      <w:proofErr w:type="spellStart"/>
      <w:r>
        <w:rPr>
          <w:iCs/>
          <w:sz w:val="24"/>
          <w:szCs w:val="24"/>
        </w:rPr>
        <w:t>nr</w:t>
      </w:r>
      <w:proofErr w:type="spellEnd"/>
      <w:r>
        <w:rPr>
          <w:iCs/>
          <w:sz w:val="24"/>
          <w:szCs w:val="24"/>
        </w:rPr>
        <w:t>. dz. 10-4569;</w:t>
      </w:r>
    </w:p>
    <w:p w:rsidR="005446BA" w:rsidRPr="005446BA" w:rsidRDefault="005446BA" w:rsidP="005446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Obszar A6 – P6 ul. Bracka </w:t>
      </w:r>
      <w:proofErr w:type="spellStart"/>
      <w:r>
        <w:rPr>
          <w:iCs/>
          <w:sz w:val="24"/>
          <w:szCs w:val="24"/>
        </w:rPr>
        <w:t>nr</w:t>
      </w:r>
      <w:proofErr w:type="spellEnd"/>
      <w:r>
        <w:rPr>
          <w:iCs/>
          <w:sz w:val="24"/>
          <w:szCs w:val="24"/>
        </w:rPr>
        <w:t>. dz. 10-1817/4;</w:t>
      </w:r>
    </w:p>
    <w:p w:rsidR="00FC453F" w:rsidRPr="00C76AE0" w:rsidRDefault="005446BA" w:rsidP="00B518D3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Obszar A8 – P8 ul. Altera </w:t>
      </w:r>
      <w:proofErr w:type="spellStart"/>
      <w:r>
        <w:rPr>
          <w:iCs/>
          <w:sz w:val="24"/>
          <w:szCs w:val="24"/>
        </w:rPr>
        <w:t>nr</w:t>
      </w:r>
      <w:proofErr w:type="spellEnd"/>
      <w:r>
        <w:rPr>
          <w:iCs/>
          <w:sz w:val="24"/>
          <w:szCs w:val="24"/>
        </w:rPr>
        <w:t>. dz. 10-4589.</w:t>
      </w:r>
    </w:p>
    <w:p w:rsidR="00C76AE0" w:rsidRDefault="00C76AE0" w:rsidP="00C76AE0">
      <w:pPr>
        <w:autoSpaceDE w:val="0"/>
        <w:autoSpaceDN w:val="0"/>
        <w:adjustRightInd w:val="0"/>
        <w:ind w:firstLine="708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Terminy realizacji robót budowlanych</w:t>
      </w:r>
      <w:r w:rsidRPr="005446BA">
        <w:rPr>
          <w:b/>
          <w:iCs/>
          <w:sz w:val="24"/>
          <w:szCs w:val="24"/>
          <w:u w:val="single"/>
        </w:rPr>
        <w:t>:</w:t>
      </w:r>
    </w:p>
    <w:p w:rsidR="00C76AE0" w:rsidRPr="005446BA" w:rsidRDefault="00C76AE0" w:rsidP="00C76AE0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>Obszar A4 – P4 – do 29.06.2018r.</w:t>
      </w:r>
    </w:p>
    <w:p w:rsidR="00C76AE0" w:rsidRPr="005446BA" w:rsidRDefault="00C76AE0" w:rsidP="00C76AE0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>Obszar A5 – P5 – do 31.10.2017r.</w:t>
      </w:r>
    </w:p>
    <w:p w:rsidR="00C76AE0" w:rsidRPr="005446BA" w:rsidRDefault="00C76AE0" w:rsidP="00C76AE0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>Obszar A6 – P6 – do 30.09.2018r.</w:t>
      </w:r>
    </w:p>
    <w:p w:rsidR="00C76AE0" w:rsidRPr="00B518D3" w:rsidRDefault="00C76AE0" w:rsidP="00C76AE0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b/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>Obszar A8 – P8 – do 29.09.2017r.</w:t>
      </w:r>
    </w:p>
    <w:p w:rsidR="00C76AE0" w:rsidRPr="00C76AE0" w:rsidRDefault="00C76AE0" w:rsidP="00C76AE0">
      <w:pPr>
        <w:autoSpaceDE w:val="0"/>
        <w:autoSpaceDN w:val="0"/>
        <w:adjustRightInd w:val="0"/>
        <w:jc w:val="both"/>
        <w:rPr>
          <w:b/>
          <w:iCs/>
          <w:sz w:val="24"/>
          <w:szCs w:val="24"/>
          <w:u w:val="single"/>
        </w:rPr>
      </w:pPr>
    </w:p>
    <w:p w:rsidR="003E7907" w:rsidRPr="003E7907" w:rsidRDefault="003E7907" w:rsidP="003E7907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 w:rsidRPr="003E7907">
        <w:rPr>
          <w:iCs/>
          <w:sz w:val="24"/>
          <w:szCs w:val="24"/>
        </w:rPr>
        <w:t xml:space="preserve">Zamawiający zastrzega sobie prawo akceptacji ostatecznej wersji </w:t>
      </w:r>
      <w:r>
        <w:rPr>
          <w:iCs/>
          <w:sz w:val="24"/>
          <w:szCs w:val="24"/>
        </w:rPr>
        <w:t>projekt</w:t>
      </w:r>
      <w:r w:rsidR="00CD393F">
        <w:rPr>
          <w:iCs/>
          <w:sz w:val="24"/>
          <w:szCs w:val="24"/>
        </w:rPr>
        <w:t>ów</w:t>
      </w:r>
      <w:r>
        <w:rPr>
          <w:iCs/>
          <w:sz w:val="24"/>
          <w:szCs w:val="24"/>
        </w:rPr>
        <w:t xml:space="preserve"> </w:t>
      </w:r>
      <w:r w:rsidR="001C5695">
        <w:rPr>
          <w:iCs/>
          <w:sz w:val="24"/>
          <w:szCs w:val="24"/>
        </w:rPr>
        <w:t>zagospodarowania terenu</w:t>
      </w:r>
      <w:r>
        <w:rPr>
          <w:iCs/>
          <w:sz w:val="24"/>
          <w:szCs w:val="24"/>
        </w:rPr>
        <w:t xml:space="preserve"> przed wykonaniem prac.</w:t>
      </w:r>
    </w:p>
    <w:p w:rsidR="00C941FE" w:rsidRDefault="00C941FE" w:rsidP="003E7907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</w:p>
    <w:p w:rsidR="009C271E" w:rsidRPr="005F3B82" w:rsidRDefault="009C271E" w:rsidP="009C271E">
      <w:pPr>
        <w:tabs>
          <w:tab w:val="left" w:pos="360"/>
        </w:tabs>
        <w:jc w:val="both"/>
        <w:rPr>
          <w:bCs/>
          <w:sz w:val="24"/>
          <w:szCs w:val="24"/>
        </w:rPr>
      </w:pPr>
      <w:r w:rsidRPr="005F3B82">
        <w:rPr>
          <w:bCs/>
          <w:sz w:val="24"/>
          <w:szCs w:val="24"/>
        </w:rPr>
        <w:t xml:space="preserve">Postępowanie jest realizowane w ramach umowy nr POIS.02.03.00-00-0034/16-00 </w:t>
      </w:r>
      <w:r w:rsidRPr="005F3B82">
        <w:rPr>
          <w:bCs/>
          <w:sz w:val="24"/>
          <w:szCs w:val="24"/>
        </w:rPr>
        <w:br/>
        <w:t>o dofinansowanie realizacji projektu  pn.: „</w:t>
      </w:r>
      <w:r w:rsidRPr="005F3B82">
        <w:rPr>
          <w:b/>
          <w:bCs/>
          <w:i/>
          <w:sz w:val="24"/>
          <w:szCs w:val="24"/>
        </w:rPr>
        <w:t>Budowa kanalizacji sanitarnej na terenie Aglomeracji Mława</w:t>
      </w:r>
      <w:r w:rsidRPr="005F3B82">
        <w:rPr>
          <w:bCs/>
          <w:sz w:val="24"/>
          <w:szCs w:val="24"/>
        </w:rPr>
        <w:t xml:space="preserve">” w ramach działania 2.3 „Gospodarka wodno – ściekowa </w:t>
      </w:r>
      <w:r w:rsidRPr="005F3B82">
        <w:rPr>
          <w:bCs/>
          <w:sz w:val="24"/>
          <w:szCs w:val="24"/>
        </w:rPr>
        <w:br/>
        <w:t>w aglomeracjach”  II oś priorytetowa „Ochrona środowiska, w tym adaptacja do zmian klimatu” Programu Operacyjnego Infrastruktura i Środowisko 2014-2020.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Zamówienie realizowane jest na podstawie Regulaminu procedur udzielania zamówień publicznych stanowiącego załącznik do Zarządzenia Nr 81/2016 Burmistrza Miasta Mława </w:t>
      </w:r>
      <w:r w:rsidRPr="005F3B82">
        <w:rPr>
          <w:sz w:val="24"/>
          <w:szCs w:val="24"/>
        </w:rPr>
        <w:br/>
        <w:t>z dnia 31.05.2016r.</w:t>
      </w:r>
    </w:p>
    <w:p w:rsidR="009C271E" w:rsidRPr="005F3B82" w:rsidRDefault="005F3B82" w:rsidP="005F3B82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Przedmiot umowy należy wykonać</w:t>
      </w:r>
      <w:r w:rsidR="009C271E" w:rsidRPr="005F3B82">
        <w:rPr>
          <w:sz w:val="24"/>
          <w:szCs w:val="24"/>
        </w:rPr>
        <w:t xml:space="preserve"> w </w:t>
      </w:r>
      <w:r w:rsidR="00AC7DAE">
        <w:rPr>
          <w:sz w:val="24"/>
          <w:szCs w:val="24"/>
        </w:rPr>
        <w:t>terminach wyznaczonych przez Zamawiającego.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</w:p>
    <w:p w:rsidR="00631F85" w:rsidRPr="005F3B82" w:rsidRDefault="00631F85" w:rsidP="00631F85">
      <w:pPr>
        <w:spacing w:after="120"/>
        <w:jc w:val="both"/>
        <w:rPr>
          <w:b/>
          <w:bCs/>
          <w:sz w:val="24"/>
          <w:szCs w:val="24"/>
        </w:rPr>
      </w:pPr>
      <w:r w:rsidRPr="005F3B82">
        <w:rPr>
          <w:b/>
          <w:bCs/>
          <w:sz w:val="24"/>
          <w:szCs w:val="24"/>
        </w:rPr>
        <w:t>Warunki ubiegania się o zamówienie.</w:t>
      </w:r>
    </w:p>
    <w:p w:rsidR="00856C57" w:rsidRPr="005F3B82" w:rsidRDefault="009C271E" w:rsidP="005F3B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3B82">
        <w:rPr>
          <w:sz w:val="24"/>
          <w:szCs w:val="24"/>
        </w:rPr>
        <w:t>O realizację zamówienia mogą ubiegać się Wykonawcy, posiadający wiedz</w:t>
      </w:r>
      <w:r w:rsidRPr="005F3B82">
        <w:rPr>
          <w:rFonts w:eastAsia="TimesNewRoman"/>
          <w:sz w:val="24"/>
          <w:szCs w:val="24"/>
        </w:rPr>
        <w:t xml:space="preserve">ę </w:t>
      </w:r>
      <w:r w:rsidRPr="005F3B82">
        <w:rPr>
          <w:sz w:val="24"/>
          <w:szCs w:val="24"/>
        </w:rPr>
        <w:t>i do</w:t>
      </w:r>
      <w:r w:rsidRPr="005F3B82">
        <w:rPr>
          <w:rFonts w:eastAsia="TimesNewRoman"/>
          <w:sz w:val="24"/>
          <w:szCs w:val="24"/>
        </w:rPr>
        <w:t>ś</w:t>
      </w:r>
      <w:r w:rsidRPr="005F3B82">
        <w:rPr>
          <w:sz w:val="24"/>
          <w:szCs w:val="24"/>
        </w:rPr>
        <w:t>wiadczenie niezb</w:t>
      </w:r>
      <w:r w:rsidRPr="005F3B82">
        <w:rPr>
          <w:rFonts w:eastAsia="TimesNewRoman"/>
          <w:sz w:val="24"/>
          <w:szCs w:val="24"/>
        </w:rPr>
        <w:t>ę</w:t>
      </w:r>
      <w:r w:rsidRPr="005F3B82">
        <w:rPr>
          <w:sz w:val="24"/>
          <w:szCs w:val="24"/>
        </w:rPr>
        <w:t xml:space="preserve">dne do realizacji przedmiotu zamówienia. </w:t>
      </w:r>
    </w:p>
    <w:p w:rsidR="00856C57" w:rsidRPr="005F3B82" w:rsidRDefault="00856C57" w:rsidP="009C27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4F47" w:rsidRDefault="00631F85" w:rsidP="00631F85">
      <w:pPr>
        <w:jc w:val="both"/>
        <w:rPr>
          <w:sz w:val="24"/>
          <w:szCs w:val="24"/>
        </w:rPr>
      </w:pPr>
      <w:r w:rsidRPr="005F3B82">
        <w:rPr>
          <w:bCs/>
          <w:sz w:val="24"/>
          <w:szCs w:val="24"/>
        </w:rPr>
        <w:t xml:space="preserve">Z postępowania wyklucza się wykonawców, o których mowa w </w:t>
      </w:r>
      <w:r w:rsidR="009F4AF7" w:rsidRPr="005F3B82">
        <w:rPr>
          <w:bCs/>
          <w:sz w:val="24"/>
          <w:szCs w:val="24"/>
        </w:rPr>
        <w:t>§</w:t>
      </w:r>
      <w:r w:rsidRPr="005F3B82">
        <w:rPr>
          <w:bCs/>
          <w:sz w:val="24"/>
          <w:szCs w:val="24"/>
        </w:rPr>
        <w:t xml:space="preserve">1 ust 9 </w:t>
      </w:r>
      <w:r w:rsidRPr="005F3B82">
        <w:rPr>
          <w:sz w:val="24"/>
          <w:szCs w:val="24"/>
        </w:rPr>
        <w:t>Regulaminu procedur udzielania zamówień publicznych stanowi</w:t>
      </w:r>
      <w:r w:rsidR="00F71A74" w:rsidRPr="005F3B82">
        <w:rPr>
          <w:sz w:val="24"/>
          <w:szCs w:val="24"/>
        </w:rPr>
        <w:t xml:space="preserve">ącego załącznik do Zarządzenia </w:t>
      </w:r>
    </w:p>
    <w:p w:rsidR="00631F85" w:rsidRPr="005F3B82" w:rsidRDefault="00631F85" w:rsidP="00631F85">
      <w:pPr>
        <w:jc w:val="both"/>
        <w:rPr>
          <w:bCs/>
          <w:sz w:val="24"/>
          <w:szCs w:val="24"/>
        </w:rPr>
      </w:pPr>
      <w:r w:rsidRPr="005F3B82">
        <w:rPr>
          <w:sz w:val="24"/>
          <w:szCs w:val="24"/>
        </w:rPr>
        <w:t>Nr 81/2016 Burmistrza Miasta Mława z dnia 31.05.2016r.</w:t>
      </w:r>
    </w:p>
    <w:p w:rsidR="002A0B7A" w:rsidRPr="005F3B82" w:rsidRDefault="002A0B7A" w:rsidP="009C271E">
      <w:pPr>
        <w:jc w:val="both"/>
        <w:rPr>
          <w:sz w:val="24"/>
          <w:szCs w:val="24"/>
        </w:rPr>
      </w:pPr>
    </w:p>
    <w:p w:rsidR="00064F47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Ofertę należy złożyć do </w:t>
      </w:r>
      <w:r w:rsidRPr="0065758A">
        <w:rPr>
          <w:sz w:val="24"/>
          <w:szCs w:val="24"/>
        </w:rPr>
        <w:t xml:space="preserve">dnia </w:t>
      </w:r>
      <w:r w:rsidR="0095042B">
        <w:rPr>
          <w:b/>
          <w:sz w:val="24"/>
          <w:szCs w:val="24"/>
        </w:rPr>
        <w:t>1</w:t>
      </w:r>
      <w:r w:rsidR="00ED6CE2">
        <w:rPr>
          <w:b/>
          <w:sz w:val="24"/>
          <w:szCs w:val="24"/>
        </w:rPr>
        <w:t>0</w:t>
      </w:r>
      <w:r w:rsidRPr="0065758A">
        <w:rPr>
          <w:b/>
          <w:sz w:val="24"/>
          <w:szCs w:val="24"/>
        </w:rPr>
        <w:t>.</w:t>
      </w:r>
      <w:r w:rsidR="00064F47">
        <w:rPr>
          <w:b/>
          <w:sz w:val="24"/>
          <w:szCs w:val="24"/>
        </w:rPr>
        <w:t>0</w:t>
      </w:r>
      <w:r w:rsidR="00696D08">
        <w:rPr>
          <w:b/>
          <w:sz w:val="24"/>
          <w:szCs w:val="24"/>
        </w:rPr>
        <w:t>8</w:t>
      </w:r>
      <w:r w:rsidR="00064F47">
        <w:rPr>
          <w:b/>
          <w:sz w:val="24"/>
          <w:szCs w:val="24"/>
        </w:rPr>
        <w:t>.2017</w:t>
      </w:r>
      <w:r w:rsidRPr="0065758A">
        <w:rPr>
          <w:b/>
          <w:sz w:val="24"/>
          <w:szCs w:val="24"/>
        </w:rPr>
        <w:t>r.</w:t>
      </w:r>
      <w:r w:rsidRPr="005F3B82">
        <w:rPr>
          <w:sz w:val="24"/>
          <w:szCs w:val="24"/>
        </w:rPr>
        <w:t xml:space="preserve"> do godz. </w:t>
      </w:r>
      <w:r w:rsidR="00BF2FED">
        <w:rPr>
          <w:b/>
          <w:sz w:val="24"/>
          <w:szCs w:val="24"/>
        </w:rPr>
        <w:t>12</w:t>
      </w:r>
      <w:r w:rsidRPr="005F3B82">
        <w:rPr>
          <w:b/>
          <w:sz w:val="24"/>
          <w:szCs w:val="24"/>
        </w:rPr>
        <w:t>.00</w:t>
      </w:r>
      <w:r w:rsidRPr="005F3B82">
        <w:rPr>
          <w:sz w:val="24"/>
          <w:szCs w:val="24"/>
        </w:rPr>
        <w:t xml:space="preserve"> </w:t>
      </w:r>
      <w:r w:rsidR="002A0B7A" w:rsidRPr="005F3B82">
        <w:rPr>
          <w:sz w:val="24"/>
          <w:szCs w:val="24"/>
        </w:rPr>
        <w:t xml:space="preserve"> na adres Urząd Miasta Mława, </w:t>
      </w:r>
      <w:r w:rsidR="002A0B7A" w:rsidRPr="005F3B82">
        <w:rPr>
          <w:sz w:val="24"/>
          <w:szCs w:val="24"/>
        </w:rPr>
        <w:br/>
        <w:t>ul. Stary Rynek 19, 06-500 Mława (</w:t>
      </w:r>
      <w:r w:rsidR="002A0B7A" w:rsidRPr="005F3B82">
        <w:rPr>
          <w:i/>
          <w:sz w:val="24"/>
          <w:szCs w:val="24"/>
        </w:rPr>
        <w:t>Kancelaria Urzędu</w:t>
      </w:r>
      <w:r w:rsidR="002A0B7A" w:rsidRPr="005F3B82">
        <w:rPr>
          <w:sz w:val="24"/>
          <w:szCs w:val="24"/>
        </w:rPr>
        <w:t xml:space="preserve">) </w:t>
      </w:r>
      <w:r w:rsidRPr="005F3B82">
        <w:rPr>
          <w:sz w:val="24"/>
          <w:szCs w:val="24"/>
        </w:rPr>
        <w:t>lub na adres</w:t>
      </w:r>
      <w:r w:rsidR="002A0B7A" w:rsidRPr="005F3B82">
        <w:rPr>
          <w:sz w:val="24"/>
          <w:szCs w:val="24"/>
        </w:rPr>
        <w:t xml:space="preserve"> </w:t>
      </w:r>
    </w:p>
    <w:p w:rsidR="009C271E" w:rsidRPr="005F3B82" w:rsidRDefault="002A0B7A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e-mail:</w:t>
      </w:r>
      <w:hyperlink r:id="rId8" w:history="1">
        <w:r w:rsidRPr="005F3B82">
          <w:rPr>
            <w:rStyle w:val="Hipercze"/>
            <w:color w:val="auto"/>
            <w:sz w:val="24"/>
            <w:szCs w:val="24"/>
          </w:rPr>
          <w:t>aglomeracja@mlawa.pl</w:t>
        </w:r>
      </w:hyperlink>
      <w:r w:rsidRPr="005F3B82">
        <w:rPr>
          <w:rStyle w:val="Hipercze"/>
          <w:color w:val="auto"/>
          <w:sz w:val="24"/>
          <w:szCs w:val="24"/>
        </w:rPr>
        <w:t xml:space="preserve">  </w:t>
      </w:r>
      <w:r w:rsidRPr="005F3B82">
        <w:rPr>
          <w:sz w:val="24"/>
          <w:szCs w:val="24"/>
        </w:rPr>
        <w:t xml:space="preserve"> </w:t>
      </w:r>
      <w:r w:rsidR="009C271E" w:rsidRPr="005F3B82">
        <w:rPr>
          <w:sz w:val="24"/>
          <w:szCs w:val="24"/>
        </w:rPr>
        <w:br/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Przy wyborze oferty Zamawiający będzie się kierował następującym kryterium: </w:t>
      </w:r>
    </w:p>
    <w:p w:rsidR="009C271E" w:rsidRPr="005F3B82" w:rsidRDefault="009C271E" w:rsidP="009C271E">
      <w:pPr>
        <w:tabs>
          <w:tab w:val="left" w:pos="360"/>
        </w:tabs>
        <w:jc w:val="both"/>
        <w:rPr>
          <w:b/>
          <w:sz w:val="24"/>
          <w:szCs w:val="24"/>
        </w:rPr>
      </w:pPr>
      <w:r w:rsidRPr="005F3B82">
        <w:rPr>
          <w:b/>
          <w:sz w:val="24"/>
          <w:szCs w:val="24"/>
        </w:rPr>
        <w:t>Cena ofertowa - 100%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W trakcie oceny kolejno rozpatrywanym ofertom przyznane zostaną punkty: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lastRenderedPageBreak/>
        <w:t>dla kryterium cena, według wzoru: C=(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min</w:t>
      </w:r>
      <w:proofErr w:type="spellEnd"/>
      <w:r w:rsidRPr="005F3B82">
        <w:rPr>
          <w:sz w:val="24"/>
          <w:szCs w:val="24"/>
        </w:rPr>
        <w:t xml:space="preserve"> / 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oferta</w:t>
      </w:r>
      <w:proofErr w:type="spellEnd"/>
      <w:r w:rsidRPr="005F3B82">
        <w:rPr>
          <w:sz w:val="24"/>
          <w:szCs w:val="24"/>
        </w:rPr>
        <w:t xml:space="preserve">) * 100 pkt., gdzie 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min</w:t>
      </w:r>
      <w:proofErr w:type="spellEnd"/>
      <w:r w:rsidRPr="005F3B82">
        <w:rPr>
          <w:sz w:val="24"/>
          <w:szCs w:val="24"/>
          <w:vertAlign w:val="subscript"/>
        </w:rPr>
        <w:t xml:space="preserve"> </w:t>
      </w:r>
      <w:r w:rsidRPr="005F3B82">
        <w:rPr>
          <w:sz w:val="24"/>
          <w:szCs w:val="24"/>
        </w:rPr>
        <w:t xml:space="preserve">oznacza najniższą cenę zaoferowaną w postępowaniu, a 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oferta</w:t>
      </w:r>
      <w:proofErr w:type="spellEnd"/>
      <w:r w:rsidRPr="005F3B82">
        <w:rPr>
          <w:sz w:val="24"/>
          <w:szCs w:val="24"/>
        </w:rPr>
        <w:t xml:space="preserve"> cenę badanej oferty.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</w:p>
    <w:p w:rsidR="00B82719" w:rsidRPr="005F3B82" w:rsidRDefault="00B82719" w:rsidP="00B82719">
      <w:pPr>
        <w:ind w:left="315" w:hanging="315"/>
        <w:jc w:val="both"/>
        <w:rPr>
          <w:b/>
          <w:bCs/>
          <w:sz w:val="24"/>
          <w:szCs w:val="24"/>
        </w:rPr>
      </w:pPr>
      <w:r w:rsidRPr="005F3B82">
        <w:rPr>
          <w:b/>
          <w:bCs/>
          <w:sz w:val="24"/>
          <w:szCs w:val="24"/>
        </w:rPr>
        <w:t>Warunki umowy</w:t>
      </w:r>
    </w:p>
    <w:p w:rsidR="00B82719" w:rsidRPr="005F3B82" w:rsidRDefault="00B82719" w:rsidP="00B82719">
      <w:pPr>
        <w:pStyle w:val="Akapitzlist"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B82">
        <w:rPr>
          <w:rFonts w:ascii="Times New Roman" w:hAnsi="Times New Roman" w:cs="Times New Roman"/>
          <w:sz w:val="24"/>
          <w:szCs w:val="24"/>
        </w:rPr>
        <w:t>Umowa w sprawie realizacji zamówienia publicznego zawarta zostanie z uwzględnieniem postanowień wynikających z treści niniejszego opisu o</w:t>
      </w:r>
      <w:r w:rsidR="00064F47">
        <w:rPr>
          <w:rFonts w:ascii="Times New Roman" w:hAnsi="Times New Roman" w:cs="Times New Roman"/>
          <w:sz w:val="24"/>
          <w:szCs w:val="24"/>
        </w:rPr>
        <w:t xml:space="preserve">raz danych zawartych w ofercie </w:t>
      </w:r>
      <w:r w:rsidRPr="005F3B82">
        <w:rPr>
          <w:rFonts w:ascii="Times New Roman" w:hAnsi="Times New Roman" w:cs="Times New Roman"/>
          <w:sz w:val="24"/>
          <w:szCs w:val="24"/>
        </w:rPr>
        <w:t>w treści zgodnej z załącznikiem do opisu przedmiotu zamówienia</w:t>
      </w:r>
    </w:p>
    <w:p w:rsidR="009C271E" w:rsidRPr="000D1365" w:rsidRDefault="00B82719" w:rsidP="009C271E">
      <w:pPr>
        <w:pStyle w:val="Akapitzlist"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B82">
        <w:rPr>
          <w:rFonts w:ascii="Times New Roman" w:hAnsi="Times New Roman" w:cs="Times New Roman"/>
          <w:sz w:val="24"/>
          <w:szCs w:val="24"/>
        </w:rPr>
        <w:t>Zamawiający podpisze umowę z Wykonawcą, który przedłoży najkorzystniejszą ofertę.</w:t>
      </w:r>
    </w:p>
    <w:p w:rsidR="009C271E" w:rsidRPr="0065758A" w:rsidRDefault="009C271E" w:rsidP="009C271E">
      <w:pPr>
        <w:jc w:val="both"/>
        <w:rPr>
          <w:sz w:val="24"/>
          <w:szCs w:val="24"/>
        </w:rPr>
      </w:pPr>
      <w:r w:rsidRPr="0065758A">
        <w:rPr>
          <w:sz w:val="24"/>
          <w:szCs w:val="24"/>
        </w:rPr>
        <w:t>W załączeniu:</w:t>
      </w:r>
    </w:p>
    <w:p w:rsidR="009C271E" w:rsidRPr="0065758A" w:rsidRDefault="009C271E" w:rsidP="009C271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65758A">
        <w:rPr>
          <w:sz w:val="24"/>
          <w:szCs w:val="24"/>
        </w:rPr>
        <w:t>Załącznik nr 1 – formularz oferty;</w:t>
      </w:r>
    </w:p>
    <w:p w:rsidR="009C271E" w:rsidRDefault="00FA1CE6" w:rsidP="00FA1CE6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65758A">
        <w:rPr>
          <w:sz w:val="24"/>
          <w:szCs w:val="24"/>
        </w:rPr>
        <w:t>Załącznik nr 2</w:t>
      </w:r>
      <w:r w:rsidR="005D5D86">
        <w:rPr>
          <w:sz w:val="24"/>
          <w:szCs w:val="24"/>
        </w:rPr>
        <w:t xml:space="preserve"> </w:t>
      </w:r>
      <w:r w:rsidR="0095042B">
        <w:rPr>
          <w:sz w:val="24"/>
          <w:szCs w:val="24"/>
        </w:rPr>
        <w:t>– wzór umowy;</w:t>
      </w:r>
    </w:p>
    <w:p w:rsidR="00FD488F" w:rsidRDefault="00DF3E93" w:rsidP="00BF2FED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FD488F">
        <w:rPr>
          <w:sz w:val="24"/>
          <w:szCs w:val="24"/>
        </w:rPr>
        <w:t xml:space="preserve"> – zarządzenie nr 81/2016;</w:t>
      </w:r>
    </w:p>
    <w:p w:rsidR="00FD488F" w:rsidRPr="00BF2FED" w:rsidRDefault="00DF3E93" w:rsidP="00BF2FED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FD488F">
        <w:rPr>
          <w:sz w:val="24"/>
          <w:szCs w:val="24"/>
        </w:rPr>
        <w:t xml:space="preserve"> – wytyczne </w:t>
      </w:r>
      <w:r w:rsidR="003E7907">
        <w:rPr>
          <w:sz w:val="24"/>
          <w:szCs w:val="24"/>
        </w:rPr>
        <w:t>POIŚ</w:t>
      </w:r>
    </w:p>
    <w:p w:rsidR="00E650E2" w:rsidRPr="005F3B82" w:rsidRDefault="00E650E2" w:rsidP="00B0608D">
      <w:pPr>
        <w:tabs>
          <w:tab w:val="left" w:pos="-284"/>
        </w:tabs>
        <w:spacing w:line="360" w:lineRule="atLeast"/>
        <w:jc w:val="both"/>
        <w:rPr>
          <w:color w:val="FF0000"/>
          <w:sz w:val="24"/>
          <w:szCs w:val="24"/>
        </w:rPr>
      </w:pPr>
    </w:p>
    <w:sectPr w:rsidR="00E650E2" w:rsidRPr="005F3B82" w:rsidSect="002263A0">
      <w:headerReference w:type="default" r:id="rId9"/>
      <w:footerReference w:type="default" r:id="rId10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E7" w:rsidRDefault="008F2DE7" w:rsidP="00D115E8">
      <w:r>
        <w:separator/>
      </w:r>
    </w:p>
  </w:endnote>
  <w:endnote w:type="continuationSeparator" w:id="0">
    <w:p w:rsidR="008F2DE7" w:rsidRDefault="008F2DE7" w:rsidP="00D1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516"/>
      <w:docPartObj>
        <w:docPartGallery w:val="Page Numbers (Bottom of Page)"/>
        <w:docPartUnique/>
      </w:docPartObj>
    </w:sdtPr>
    <w:sdtContent>
      <w:p w:rsidR="00C941F4" w:rsidRDefault="0011112B">
        <w:pPr>
          <w:pStyle w:val="Stopka"/>
          <w:jc w:val="center"/>
        </w:pPr>
        <w:r>
          <w:fldChar w:fldCharType="begin"/>
        </w:r>
        <w:r w:rsidR="007514F3">
          <w:instrText xml:space="preserve"> PAGE   \* MERGEFORMAT </w:instrText>
        </w:r>
        <w:r>
          <w:fldChar w:fldCharType="separate"/>
        </w:r>
        <w:r w:rsidR="00ED6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E7" w:rsidRDefault="008F2DE7" w:rsidP="00D115E8">
      <w:r>
        <w:separator/>
      </w:r>
    </w:p>
  </w:footnote>
  <w:footnote w:type="continuationSeparator" w:id="0">
    <w:p w:rsidR="008F2DE7" w:rsidRDefault="008F2DE7" w:rsidP="00D1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17A16"/>
    <w:multiLevelType w:val="hybridMultilevel"/>
    <w:tmpl w:val="C876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51671"/>
    <w:multiLevelType w:val="hybridMultilevel"/>
    <w:tmpl w:val="609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5">
    <w:nsid w:val="1AD2289A"/>
    <w:multiLevelType w:val="hybridMultilevel"/>
    <w:tmpl w:val="C9A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781CB5"/>
    <w:multiLevelType w:val="hybridMultilevel"/>
    <w:tmpl w:val="5B3441A6"/>
    <w:lvl w:ilvl="0" w:tplc="0B283A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D17AD"/>
    <w:multiLevelType w:val="hybridMultilevel"/>
    <w:tmpl w:val="F2541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60943"/>
    <w:multiLevelType w:val="hybridMultilevel"/>
    <w:tmpl w:val="4528A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493E16B6"/>
    <w:multiLevelType w:val="hybridMultilevel"/>
    <w:tmpl w:val="3EB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C5D75"/>
    <w:multiLevelType w:val="hybridMultilevel"/>
    <w:tmpl w:val="1442A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05F95"/>
    <w:multiLevelType w:val="hybridMultilevel"/>
    <w:tmpl w:val="75C0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B5398"/>
    <w:multiLevelType w:val="hybridMultilevel"/>
    <w:tmpl w:val="AD8EB1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C15A0"/>
    <w:multiLevelType w:val="hybridMultilevel"/>
    <w:tmpl w:val="83585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A38FF"/>
    <w:multiLevelType w:val="hybridMultilevel"/>
    <w:tmpl w:val="CB6A5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262F7"/>
    <w:multiLevelType w:val="hybridMultilevel"/>
    <w:tmpl w:val="AD8EB1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33"/>
  </w:num>
  <w:num w:numId="3">
    <w:abstractNumId w:val="19"/>
  </w:num>
  <w:num w:numId="4">
    <w:abstractNumId w:val="36"/>
  </w:num>
  <w:num w:numId="5">
    <w:abstractNumId w:val="8"/>
  </w:num>
  <w:num w:numId="6">
    <w:abstractNumId w:val="20"/>
  </w:num>
  <w:num w:numId="7">
    <w:abstractNumId w:val="11"/>
  </w:num>
  <w:num w:numId="8">
    <w:abstractNumId w:val="23"/>
  </w:num>
  <w:num w:numId="9">
    <w:abstractNumId w:val="30"/>
  </w:num>
  <w:num w:numId="10">
    <w:abstractNumId w:val="16"/>
  </w:num>
  <w:num w:numId="11">
    <w:abstractNumId w:val="35"/>
  </w:num>
  <w:num w:numId="12">
    <w:abstractNumId w:val="18"/>
  </w:num>
  <w:num w:numId="13">
    <w:abstractNumId w:val="22"/>
  </w:num>
  <w:num w:numId="14">
    <w:abstractNumId w:val="27"/>
  </w:num>
  <w:num w:numId="15">
    <w:abstractNumId w:val="0"/>
  </w:num>
  <w:num w:numId="16">
    <w:abstractNumId w:val="13"/>
  </w:num>
  <w:num w:numId="17">
    <w:abstractNumId w:val="14"/>
  </w:num>
  <w:num w:numId="18">
    <w:abstractNumId w:val="26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31"/>
  </w:num>
  <w:num w:numId="26">
    <w:abstractNumId w:val="10"/>
  </w:num>
  <w:num w:numId="27">
    <w:abstractNumId w:val="21"/>
  </w:num>
  <w:num w:numId="28">
    <w:abstractNumId w:val="28"/>
  </w:num>
  <w:num w:numId="29">
    <w:abstractNumId w:val="29"/>
  </w:num>
  <w:num w:numId="30">
    <w:abstractNumId w:val="25"/>
  </w:num>
  <w:num w:numId="31">
    <w:abstractNumId w:val="37"/>
  </w:num>
  <w:num w:numId="32">
    <w:abstractNumId w:val="24"/>
  </w:num>
  <w:num w:numId="33">
    <w:abstractNumId w:val="12"/>
  </w:num>
  <w:num w:numId="34">
    <w:abstractNumId w:val="15"/>
  </w:num>
  <w:num w:numId="35">
    <w:abstractNumId w:val="17"/>
  </w:num>
  <w:num w:numId="36">
    <w:abstractNumId w:val="34"/>
  </w:num>
  <w:num w:numId="37">
    <w:abstractNumId w:val="9"/>
  </w:num>
  <w:num w:numId="38">
    <w:abstractNumId w:val="3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9B"/>
    <w:rsid w:val="0000125B"/>
    <w:rsid w:val="0002089C"/>
    <w:rsid w:val="00027993"/>
    <w:rsid w:val="00031AFB"/>
    <w:rsid w:val="00034F6F"/>
    <w:rsid w:val="00036693"/>
    <w:rsid w:val="00037EC6"/>
    <w:rsid w:val="000524C5"/>
    <w:rsid w:val="0005686F"/>
    <w:rsid w:val="00064F47"/>
    <w:rsid w:val="00073BA2"/>
    <w:rsid w:val="00076937"/>
    <w:rsid w:val="00077F5F"/>
    <w:rsid w:val="000B4783"/>
    <w:rsid w:val="000B49AC"/>
    <w:rsid w:val="000B537A"/>
    <w:rsid w:val="000C0BF9"/>
    <w:rsid w:val="000D1365"/>
    <w:rsid w:val="000D558A"/>
    <w:rsid w:val="000E2BC7"/>
    <w:rsid w:val="000F1014"/>
    <w:rsid w:val="0011112B"/>
    <w:rsid w:val="0012336B"/>
    <w:rsid w:val="00131C58"/>
    <w:rsid w:val="001409C0"/>
    <w:rsid w:val="00163C5E"/>
    <w:rsid w:val="001A36D4"/>
    <w:rsid w:val="001C2128"/>
    <w:rsid w:val="001C5695"/>
    <w:rsid w:val="00200E5A"/>
    <w:rsid w:val="00216DEC"/>
    <w:rsid w:val="00222341"/>
    <w:rsid w:val="002263A0"/>
    <w:rsid w:val="00252852"/>
    <w:rsid w:val="00260B2E"/>
    <w:rsid w:val="002652F3"/>
    <w:rsid w:val="002957C0"/>
    <w:rsid w:val="002A0B7A"/>
    <w:rsid w:val="002B094D"/>
    <w:rsid w:val="002C33B0"/>
    <w:rsid w:val="002D2761"/>
    <w:rsid w:val="002D3A4A"/>
    <w:rsid w:val="002D4D28"/>
    <w:rsid w:val="002F3AC4"/>
    <w:rsid w:val="003041B5"/>
    <w:rsid w:val="00304DC5"/>
    <w:rsid w:val="00322C28"/>
    <w:rsid w:val="0033057E"/>
    <w:rsid w:val="003410EF"/>
    <w:rsid w:val="00353193"/>
    <w:rsid w:val="0038055B"/>
    <w:rsid w:val="0038254E"/>
    <w:rsid w:val="0038624E"/>
    <w:rsid w:val="00386B74"/>
    <w:rsid w:val="00393BC5"/>
    <w:rsid w:val="00396935"/>
    <w:rsid w:val="003B1835"/>
    <w:rsid w:val="003E7907"/>
    <w:rsid w:val="003F2BC7"/>
    <w:rsid w:val="00441C47"/>
    <w:rsid w:val="00494DFB"/>
    <w:rsid w:val="004A5C2D"/>
    <w:rsid w:val="004B3DE1"/>
    <w:rsid w:val="004B662E"/>
    <w:rsid w:val="004D027D"/>
    <w:rsid w:val="004E7691"/>
    <w:rsid w:val="004F3E2C"/>
    <w:rsid w:val="00500606"/>
    <w:rsid w:val="00513AF2"/>
    <w:rsid w:val="005318AE"/>
    <w:rsid w:val="00531E58"/>
    <w:rsid w:val="005446BA"/>
    <w:rsid w:val="00571CAF"/>
    <w:rsid w:val="005768A6"/>
    <w:rsid w:val="005845FF"/>
    <w:rsid w:val="005A58A5"/>
    <w:rsid w:val="005C48ED"/>
    <w:rsid w:val="005D5B73"/>
    <w:rsid w:val="005D5D86"/>
    <w:rsid w:val="005E439B"/>
    <w:rsid w:val="005F3B82"/>
    <w:rsid w:val="0061149C"/>
    <w:rsid w:val="00631F85"/>
    <w:rsid w:val="00656816"/>
    <w:rsid w:val="0065758A"/>
    <w:rsid w:val="00696D08"/>
    <w:rsid w:val="006A7DD8"/>
    <w:rsid w:val="006B31DF"/>
    <w:rsid w:val="006B5BCA"/>
    <w:rsid w:val="006C5814"/>
    <w:rsid w:val="006C5AF5"/>
    <w:rsid w:val="006C5EF5"/>
    <w:rsid w:val="006F333C"/>
    <w:rsid w:val="006F3886"/>
    <w:rsid w:val="006F3DD4"/>
    <w:rsid w:val="00722A4A"/>
    <w:rsid w:val="007514F3"/>
    <w:rsid w:val="0075745B"/>
    <w:rsid w:val="00781FA8"/>
    <w:rsid w:val="007828CC"/>
    <w:rsid w:val="00785BD7"/>
    <w:rsid w:val="00787E9F"/>
    <w:rsid w:val="00790203"/>
    <w:rsid w:val="007C557C"/>
    <w:rsid w:val="007E1965"/>
    <w:rsid w:val="007E4220"/>
    <w:rsid w:val="007E4B6E"/>
    <w:rsid w:val="007E51AA"/>
    <w:rsid w:val="007E5AB4"/>
    <w:rsid w:val="00801C66"/>
    <w:rsid w:val="00811304"/>
    <w:rsid w:val="00811E23"/>
    <w:rsid w:val="00837A4F"/>
    <w:rsid w:val="00856A79"/>
    <w:rsid w:val="00856C57"/>
    <w:rsid w:val="00856DB5"/>
    <w:rsid w:val="008658B8"/>
    <w:rsid w:val="00867EE0"/>
    <w:rsid w:val="00877738"/>
    <w:rsid w:val="00881525"/>
    <w:rsid w:val="00883458"/>
    <w:rsid w:val="008A2B20"/>
    <w:rsid w:val="008D16A6"/>
    <w:rsid w:val="008F021D"/>
    <w:rsid w:val="008F2DE7"/>
    <w:rsid w:val="009050B2"/>
    <w:rsid w:val="00925BFA"/>
    <w:rsid w:val="00934BEF"/>
    <w:rsid w:val="00947865"/>
    <w:rsid w:val="0095042B"/>
    <w:rsid w:val="00970431"/>
    <w:rsid w:val="009A2947"/>
    <w:rsid w:val="009B16FE"/>
    <w:rsid w:val="009C1876"/>
    <w:rsid w:val="009C271E"/>
    <w:rsid w:val="009D0821"/>
    <w:rsid w:val="009F4AF7"/>
    <w:rsid w:val="009F76E3"/>
    <w:rsid w:val="00A0131F"/>
    <w:rsid w:val="00A0427D"/>
    <w:rsid w:val="00A073B6"/>
    <w:rsid w:val="00A12F9E"/>
    <w:rsid w:val="00A27C49"/>
    <w:rsid w:val="00A27FF9"/>
    <w:rsid w:val="00A40F1A"/>
    <w:rsid w:val="00A52688"/>
    <w:rsid w:val="00A56836"/>
    <w:rsid w:val="00A71570"/>
    <w:rsid w:val="00A84335"/>
    <w:rsid w:val="00A9384F"/>
    <w:rsid w:val="00AA2335"/>
    <w:rsid w:val="00AB0851"/>
    <w:rsid w:val="00AB397F"/>
    <w:rsid w:val="00AC6F70"/>
    <w:rsid w:val="00AC7DAE"/>
    <w:rsid w:val="00AD6575"/>
    <w:rsid w:val="00AE63D1"/>
    <w:rsid w:val="00AF0677"/>
    <w:rsid w:val="00B02E79"/>
    <w:rsid w:val="00B0608D"/>
    <w:rsid w:val="00B24E5D"/>
    <w:rsid w:val="00B40F52"/>
    <w:rsid w:val="00B518D3"/>
    <w:rsid w:val="00B5204F"/>
    <w:rsid w:val="00B57851"/>
    <w:rsid w:val="00B74113"/>
    <w:rsid w:val="00B77054"/>
    <w:rsid w:val="00B82719"/>
    <w:rsid w:val="00B86A8C"/>
    <w:rsid w:val="00B87ACF"/>
    <w:rsid w:val="00B952B0"/>
    <w:rsid w:val="00BA1FA7"/>
    <w:rsid w:val="00BA4738"/>
    <w:rsid w:val="00BA6E68"/>
    <w:rsid w:val="00BA7904"/>
    <w:rsid w:val="00BD0602"/>
    <w:rsid w:val="00BE4598"/>
    <w:rsid w:val="00BE7081"/>
    <w:rsid w:val="00BF2FED"/>
    <w:rsid w:val="00C050DA"/>
    <w:rsid w:val="00C226A4"/>
    <w:rsid w:val="00C25737"/>
    <w:rsid w:val="00C471A5"/>
    <w:rsid w:val="00C47C03"/>
    <w:rsid w:val="00C53B5B"/>
    <w:rsid w:val="00C55AEE"/>
    <w:rsid w:val="00C76AE0"/>
    <w:rsid w:val="00C835B2"/>
    <w:rsid w:val="00C941F4"/>
    <w:rsid w:val="00C941FE"/>
    <w:rsid w:val="00CD393F"/>
    <w:rsid w:val="00CD3D4D"/>
    <w:rsid w:val="00CD6020"/>
    <w:rsid w:val="00D04F66"/>
    <w:rsid w:val="00D115E8"/>
    <w:rsid w:val="00D13508"/>
    <w:rsid w:val="00D266C5"/>
    <w:rsid w:val="00D377CC"/>
    <w:rsid w:val="00D44D18"/>
    <w:rsid w:val="00D630BC"/>
    <w:rsid w:val="00D6687D"/>
    <w:rsid w:val="00D76E27"/>
    <w:rsid w:val="00D83422"/>
    <w:rsid w:val="00D95C16"/>
    <w:rsid w:val="00DA25CA"/>
    <w:rsid w:val="00DD076A"/>
    <w:rsid w:val="00DF3E93"/>
    <w:rsid w:val="00E01D9C"/>
    <w:rsid w:val="00E05E6D"/>
    <w:rsid w:val="00E25024"/>
    <w:rsid w:val="00E27AA7"/>
    <w:rsid w:val="00E33CA9"/>
    <w:rsid w:val="00E447F3"/>
    <w:rsid w:val="00E650E2"/>
    <w:rsid w:val="00EA31BF"/>
    <w:rsid w:val="00EA57CF"/>
    <w:rsid w:val="00EB472B"/>
    <w:rsid w:val="00EB6CB6"/>
    <w:rsid w:val="00ED08FF"/>
    <w:rsid w:val="00ED6CE2"/>
    <w:rsid w:val="00EF3F71"/>
    <w:rsid w:val="00F04ACE"/>
    <w:rsid w:val="00F3084B"/>
    <w:rsid w:val="00F515EC"/>
    <w:rsid w:val="00F56FA4"/>
    <w:rsid w:val="00F71A74"/>
    <w:rsid w:val="00F764E8"/>
    <w:rsid w:val="00F844A2"/>
    <w:rsid w:val="00FA1CE6"/>
    <w:rsid w:val="00FB246F"/>
    <w:rsid w:val="00FC453F"/>
    <w:rsid w:val="00FD488F"/>
    <w:rsid w:val="00FD61EA"/>
    <w:rsid w:val="00FD70DD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F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33057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F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61A5-34A9-4913-9DE4-620040FC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Stażysta</cp:lastModifiedBy>
  <cp:revision>51</cp:revision>
  <cp:lastPrinted>2017-07-28T08:17:00Z</cp:lastPrinted>
  <dcterms:created xsi:type="dcterms:W3CDTF">2016-11-24T05:55:00Z</dcterms:created>
  <dcterms:modified xsi:type="dcterms:W3CDTF">2017-07-28T08:18:00Z</dcterms:modified>
</cp:coreProperties>
</file>