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84" w:rsidRDefault="00A53984">
      <w:pPr>
        <w:rPr>
          <w:rFonts w:ascii="Tahoma" w:hAnsi="Tahoma" w:cs="Tahoma"/>
        </w:rPr>
      </w:pPr>
    </w:p>
    <w:p w:rsidR="007E14CC" w:rsidRPr="007E14CC" w:rsidRDefault="007E14CC" w:rsidP="007E14CC">
      <w:pPr>
        <w:rPr>
          <w:rFonts w:ascii="Tahoma" w:hAnsi="Tahoma" w:cs="Tahoma"/>
          <w:sz w:val="22"/>
          <w:lang w:val="de-DE"/>
        </w:rPr>
      </w:pPr>
      <w:r w:rsidRPr="006C2B01">
        <w:rPr>
          <w:rFonts w:ascii="Tahoma" w:hAnsi="Tahoma" w:cs="Tahoma"/>
          <w:color w:val="7030A0"/>
          <w:sz w:val="22"/>
          <w:lang w:val="de-DE"/>
        </w:rPr>
        <w:t>GPP.6733</w:t>
      </w:r>
      <w:r w:rsidRPr="002A6FC4">
        <w:rPr>
          <w:rFonts w:ascii="Tahoma" w:hAnsi="Tahoma" w:cs="Tahoma"/>
          <w:color w:val="7030A0"/>
          <w:sz w:val="22"/>
          <w:lang w:val="de-DE"/>
        </w:rPr>
        <w:t>.</w:t>
      </w:r>
      <w:r w:rsidRPr="002A6FC4">
        <w:rPr>
          <w:rFonts w:ascii="Tahoma" w:hAnsi="Tahoma" w:cs="Tahoma"/>
          <w:b/>
          <w:color w:val="7030A0"/>
          <w:sz w:val="22"/>
          <w:lang w:val="de-DE"/>
        </w:rPr>
        <w:t>1.</w:t>
      </w:r>
      <w:r w:rsidR="000044F8">
        <w:rPr>
          <w:rFonts w:ascii="Tahoma" w:hAnsi="Tahoma" w:cs="Tahoma"/>
          <w:b/>
          <w:color w:val="FF0000"/>
          <w:sz w:val="22"/>
          <w:lang w:val="de-DE"/>
        </w:rPr>
        <w:t>1</w:t>
      </w:r>
      <w:r w:rsidR="00E34B04">
        <w:rPr>
          <w:rFonts w:ascii="Tahoma" w:hAnsi="Tahoma" w:cs="Tahoma"/>
          <w:b/>
          <w:color w:val="FF0000"/>
          <w:sz w:val="22"/>
          <w:lang w:val="de-DE"/>
        </w:rPr>
        <w:t>1</w:t>
      </w:r>
      <w:r>
        <w:rPr>
          <w:rFonts w:ascii="Tahoma" w:hAnsi="Tahoma" w:cs="Tahoma"/>
          <w:b/>
          <w:color w:val="FF0000"/>
          <w:sz w:val="22"/>
          <w:lang w:val="de-DE"/>
        </w:rPr>
        <w:t>.</w:t>
      </w:r>
      <w:r w:rsidR="000044F8">
        <w:rPr>
          <w:rFonts w:ascii="Tahoma" w:hAnsi="Tahoma" w:cs="Tahoma"/>
          <w:b/>
          <w:color w:val="FF0000"/>
          <w:sz w:val="22"/>
          <w:lang w:val="de-DE"/>
        </w:rPr>
        <w:t>2012</w:t>
      </w:r>
      <w:r w:rsidRPr="006C2B01">
        <w:rPr>
          <w:rFonts w:ascii="Tahoma" w:hAnsi="Tahoma" w:cs="Tahoma"/>
          <w:b/>
          <w:color w:val="FF0000"/>
          <w:sz w:val="22"/>
          <w:lang w:val="de-DE"/>
        </w:rPr>
        <w:t>.</w:t>
      </w:r>
      <w:r w:rsidR="009C29C7">
        <w:rPr>
          <w:rFonts w:ascii="Tahoma" w:hAnsi="Tahoma" w:cs="Tahoma"/>
          <w:b/>
          <w:color w:val="FF0000"/>
          <w:sz w:val="22"/>
          <w:lang w:val="de-DE"/>
        </w:rPr>
        <w:t>SG</w:t>
      </w:r>
      <w:r>
        <w:rPr>
          <w:rFonts w:ascii="Tahoma" w:hAnsi="Tahoma" w:cs="Tahoma"/>
          <w:sz w:val="22"/>
          <w:lang w:val="de-DE"/>
        </w:rPr>
        <w:tab/>
      </w:r>
      <w:r w:rsidR="00E34B04">
        <w:rPr>
          <w:rFonts w:ascii="Tahoma" w:hAnsi="Tahoma" w:cs="Tahoma"/>
          <w:sz w:val="22"/>
          <w:lang w:val="de-DE"/>
        </w:rPr>
        <w:tab/>
      </w:r>
      <w:r w:rsidR="00E34B04">
        <w:rPr>
          <w:rFonts w:ascii="Tahoma" w:hAnsi="Tahoma" w:cs="Tahoma"/>
          <w:sz w:val="22"/>
          <w:lang w:val="de-DE"/>
        </w:rPr>
        <w:tab/>
      </w:r>
      <w:r w:rsidR="00E34B04">
        <w:rPr>
          <w:rFonts w:ascii="Tahoma" w:hAnsi="Tahoma" w:cs="Tahoma"/>
          <w:sz w:val="22"/>
          <w:lang w:val="de-DE"/>
        </w:rPr>
        <w:tab/>
      </w:r>
      <w:r w:rsidR="00E34B04">
        <w:rPr>
          <w:rFonts w:ascii="Tahoma" w:hAnsi="Tahoma" w:cs="Tahoma"/>
          <w:sz w:val="22"/>
          <w:lang w:val="de-DE"/>
        </w:rPr>
        <w:tab/>
      </w:r>
      <w:r w:rsidR="00E34B04">
        <w:rPr>
          <w:rFonts w:ascii="Tahoma" w:hAnsi="Tahoma" w:cs="Tahoma"/>
          <w:sz w:val="22"/>
          <w:lang w:val="de-DE"/>
        </w:rPr>
        <w:tab/>
      </w:r>
      <w:r w:rsidR="00E34B04">
        <w:rPr>
          <w:rFonts w:ascii="Tahoma" w:hAnsi="Tahoma" w:cs="Tahoma"/>
          <w:sz w:val="22"/>
          <w:lang w:val="de-DE"/>
        </w:rPr>
        <w:tab/>
        <w:t xml:space="preserve">  2012-10-23</w:t>
      </w:r>
    </w:p>
    <w:p w:rsidR="00A53984" w:rsidRPr="007E14CC" w:rsidRDefault="00A53984">
      <w:pPr>
        <w:rPr>
          <w:rFonts w:ascii="Tahoma" w:hAnsi="Tahoma" w:cs="Tahoma"/>
          <w:lang w:val="de-DE"/>
        </w:rPr>
      </w:pPr>
    </w:p>
    <w:p w:rsidR="00A53984" w:rsidRPr="007E14CC" w:rsidRDefault="00A53984">
      <w:pPr>
        <w:rPr>
          <w:rFonts w:ascii="Tahoma" w:hAnsi="Tahoma" w:cs="Tahoma"/>
          <w:lang w:val="de-DE"/>
        </w:rPr>
      </w:pPr>
    </w:p>
    <w:p w:rsidR="00A53984" w:rsidRPr="007E14CC" w:rsidRDefault="00A53984">
      <w:pPr>
        <w:rPr>
          <w:rFonts w:ascii="Tahoma" w:hAnsi="Tahoma" w:cs="Tahoma"/>
          <w:lang w:val="de-DE"/>
        </w:rPr>
      </w:pPr>
    </w:p>
    <w:p w:rsidR="00A53984" w:rsidRPr="007E14CC" w:rsidRDefault="00A53984">
      <w:pPr>
        <w:rPr>
          <w:rFonts w:ascii="Tahoma" w:hAnsi="Tahoma" w:cs="Tahoma"/>
          <w:lang w:val="de-DE"/>
        </w:rPr>
      </w:pPr>
    </w:p>
    <w:p w:rsidR="00A53984" w:rsidRPr="007E14CC" w:rsidRDefault="00A53984">
      <w:pPr>
        <w:rPr>
          <w:rFonts w:ascii="Tahoma" w:hAnsi="Tahoma" w:cs="Tahoma"/>
          <w:lang w:val="de-DE"/>
        </w:rPr>
      </w:pPr>
    </w:p>
    <w:p w:rsidR="00A53984" w:rsidRPr="007E14CC" w:rsidRDefault="00A53984">
      <w:pPr>
        <w:pStyle w:val="Nagwek1"/>
        <w:rPr>
          <w:rFonts w:ascii="Tahoma" w:hAnsi="Tahoma" w:cs="Tahoma"/>
          <w:sz w:val="40"/>
          <w:u w:val="single"/>
        </w:rPr>
      </w:pPr>
      <w:r w:rsidRPr="007E14CC">
        <w:rPr>
          <w:rFonts w:ascii="Tahoma" w:hAnsi="Tahoma" w:cs="Tahoma"/>
          <w:sz w:val="40"/>
          <w:u w:val="single"/>
        </w:rPr>
        <w:t>obwieszczenie</w:t>
      </w:r>
    </w:p>
    <w:p w:rsidR="00A53984" w:rsidRPr="007E14CC" w:rsidRDefault="00C32B62">
      <w:pPr>
        <w:pStyle w:val="Nagwek2"/>
        <w:rPr>
          <w:rFonts w:ascii="Tahoma" w:hAnsi="Tahoma" w:cs="Tahoma"/>
        </w:rPr>
      </w:pPr>
      <w:r w:rsidRPr="007E14CC">
        <w:rPr>
          <w:rFonts w:ascii="Tahoma" w:hAnsi="Tahoma" w:cs="Tahoma"/>
        </w:rPr>
        <w:t xml:space="preserve">burmistrza miasta </w:t>
      </w:r>
      <w:r w:rsidR="00696C0F">
        <w:rPr>
          <w:rFonts w:ascii="Tahoma" w:hAnsi="Tahoma" w:cs="Tahoma"/>
        </w:rPr>
        <w:t>mława</w:t>
      </w:r>
    </w:p>
    <w:p w:rsidR="00A53984" w:rsidRPr="007E14CC" w:rsidRDefault="00A53984">
      <w:pPr>
        <w:rPr>
          <w:rFonts w:ascii="Tahoma" w:hAnsi="Tahoma" w:cs="Tahoma"/>
        </w:rPr>
      </w:pPr>
    </w:p>
    <w:p w:rsidR="00A53984" w:rsidRPr="007E14CC" w:rsidRDefault="00A53984">
      <w:pPr>
        <w:rPr>
          <w:rFonts w:ascii="Tahoma" w:hAnsi="Tahoma" w:cs="Tahoma"/>
        </w:rPr>
      </w:pPr>
    </w:p>
    <w:p w:rsidR="00060FC4" w:rsidRDefault="00A53984" w:rsidP="00060FC4">
      <w:pPr>
        <w:spacing w:line="360" w:lineRule="auto"/>
        <w:jc w:val="both"/>
        <w:rPr>
          <w:rFonts w:ascii="Tahoma" w:hAnsi="Tahoma" w:cs="Tahoma"/>
          <w:b/>
          <w:bCs/>
          <w:smallCaps/>
        </w:rPr>
      </w:pPr>
      <w:r w:rsidRPr="007E14CC">
        <w:rPr>
          <w:rFonts w:ascii="Tahoma" w:hAnsi="Tahoma" w:cs="Tahoma"/>
        </w:rPr>
        <w:tab/>
      </w:r>
      <w:r w:rsidRPr="007E14CC">
        <w:rPr>
          <w:rFonts w:ascii="Tahoma" w:hAnsi="Tahoma" w:cs="Tahoma"/>
          <w:sz w:val="22"/>
          <w:szCs w:val="22"/>
        </w:rPr>
        <w:t>Zgodnie z art. 61 § 4 kpa oraz art. 53 ust. 1 ustawy z dnia 27 marca 2003 roku</w:t>
      </w:r>
      <w:r w:rsidRPr="007E14CC">
        <w:rPr>
          <w:rFonts w:ascii="Tahoma" w:hAnsi="Tahoma" w:cs="Tahoma"/>
          <w:sz w:val="22"/>
          <w:szCs w:val="22"/>
        </w:rPr>
        <w:br/>
        <w:t xml:space="preserve">o planowaniu i zagospodarowaniu przestrzennym (Dz. U. z </w:t>
      </w:r>
      <w:r w:rsidR="000044F8">
        <w:rPr>
          <w:rFonts w:ascii="Tahoma" w:hAnsi="Tahoma" w:cs="Tahoma"/>
          <w:sz w:val="22"/>
          <w:szCs w:val="22"/>
        </w:rPr>
        <w:t>2012r.</w:t>
      </w:r>
      <w:r w:rsidR="00A36325" w:rsidRPr="007E14CC">
        <w:rPr>
          <w:rFonts w:ascii="Tahoma" w:hAnsi="Tahoma" w:cs="Tahoma"/>
          <w:sz w:val="22"/>
          <w:szCs w:val="22"/>
        </w:rPr>
        <w:t>,</w:t>
      </w:r>
      <w:r w:rsidRPr="007E14CC">
        <w:rPr>
          <w:rFonts w:ascii="Tahoma" w:hAnsi="Tahoma" w:cs="Tahoma"/>
          <w:sz w:val="22"/>
          <w:szCs w:val="22"/>
        </w:rPr>
        <w:t xml:space="preserve"> Nr </w:t>
      </w:r>
      <w:r w:rsidR="000044F8">
        <w:rPr>
          <w:rFonts w:ascii="Tahoma" w:hAnsi="Tahoma" w:cs="Tahoma"/>
          <w:sz w:val="22"/>
          <w:szCs w:val="22"/>
        </w:rPr>
        <w:t xml:space="preserve">647) </w:t>
      </w:r>
      <w:r w:rsidRPr="007E14CC">
        <w:rPr>
          <w:rFonts w:ascii="Tahoma" w:hAnsi="Tahoma" w:cs="Tahoma"/>
          <w:sz w:val="22"/>
          <w:szCs w:val="22"/>
        </w:rPr>
        <w:t xml:space="preserve">zawiadamiam, </w:t>
      </w:r>
      <w:r w:rsidR="000044F8">
        <w:rPr>
          <w:rFonts w:ascii="Tahoma" w:hAnsi="Tahoma" w:cs="Tahoma"/>
          <w:sz w:val="22"/>
          <w:szCs w:val="22"/>
        </w:rPr>
        <w:br/>
      </w:r>
      <w:r w:rsidRPr="007E14CC">
        <w:rPr>
          <w:rFonts w:ascii="Tahoma" w:hAnsi="Tahoma" w:cs="Tahoma"/>
          <w:sz w:val="22"/>
          <w:szCs w:val="22"/>
        </w:rPr>
        <w:t xml:space="preserve">że dnia </w:t>
      </w:r>
      <w:r w:rsidR="00E34B04">
        <w:rPr>
          <w:rFonts w:ascii="Tahoma" w:hAnsi="Tahoma" w:cs="Tahoma"/>
          <w:b/>
          <w:bCs/>
          <w:sz w:val="22"/>
          <w:szCs w:val="22"/>
        </w:rPr>
        <w:t>22</w:t>
      </w:r>
      <w:r w:rsidR="004460DD">
        <w:rPr>
          <w:rFonts w:ascii="Tahoma" w:hAnsi="Tahoma" w:cs="Tahoma"/>
          <w:b/>
          <w:bCs/>
          <w:sz w:val="22"/>
          <w:szCs w:val="22"/>
        </w:rPr>
        <w:t>.10</w:t>
      </w:r>
      <w:r w:rsidR="000044F8">
        <w:rPr>
          <w:rFonts w:ascii="Tahoma" w:hAnsi="Tahoma" w:cs="Tahoma"/>
          <w:b/>
          <w:bCs/>
          <w:sz w:val="22"/>
          <w:szCs w:val="22"/>
        </w:rPr>
        <w:t>.2012</w:t>
      </w:r>
      <w:r w:rsidRPr="007E14CC">
        <w:rPr>
          <w:rFonts w:ascii="Tahoma" w:hAnsi="Tahoma" w:cs="Tahoma"/>
          <w:b/>
          <w:bCs/>
          <w:sz w:val="22"/>
          <w:szCs w:val="22"/>
        </w:rPr>
        <w:t xml:space="preserve"> roku, </w:t>
      </w:r>
      <w:r w:rsidRPr="00060FC4">
        <w:rPr>
          <w:rFonts w:ascii="Tahoma" w:hAnsi="Tahoma" w:cs="Tahoma"/>
          <w:b/>
          <w:sz w:val="22"/>
          <w:szCs w:val="22"/>
        </w:rPr>
        <w:t>wszczęto postępowanie</w:t>
      </w:r>
      <w:r w:rsidR="000044F8">
        <w:rPr>
          <w:rFonts w:ascii="Tahoma" w:hAnsi="Tahoma" w:cs="Tahoma"/>
          <w:sz w:val="22"/>
          <w:szCs w:val="22"/>
        </w:rPr>
        <w:t xml:space="preserve"> administracyjne </w:t>
      </w:r>
      <w:r w:rsidRPr="007E14CC">
        <w:rPr>
          <w:rFonts w:ascii="Tahoma" w:hAnsi="Tahoma" w:cs="Tahoma"/>
          <w:sz w:val="22"/>
          <w:szCs w:val="22"/>
        </w:rPr>
        <w:t>na wniosek:</w:t>
      </w:r>
      <w:r w:rsidR="003A422F" w:rsidRPr="003A422F">
        <w:rPr>
          <w:rFonts w:ascii="Tahoma" w:hAnsi="Tahoma" w:cs="Tahoma"/>
          <w:b/>
          <w:bCs/>
          <w:smallCaps/>
        </w:rPr>
        <w:t xml:space="preserve"> </w:t>
      </w:r>
    </w:p>
    <w:p w:rsidR="00E34B04" w:rsidRDefault="00E34B04" w:rsidP="00060FC4">
      <w:pPr>
        <w:spacing w:line="360" w:lineRule="auto"/>
        <w:jc w:val="both"/>
        <w:rPr>
          <w:rFonts w:ascii="Tahoma" w:hAnsi="Tahoma" w:cs="Tahoma"/>
          <w:b/>
          <w:bCs/>
          <w:smallCaps/>
        </w:rPr>
      </w:pPr>
    </w:p>
    <w:p w:rsidR="00E34B04" w:rsidRDefault="00E34B04" w:rsidP="00E34B04">
      <w:pPr>
        <w:jc w:val="center"/>
        <w:rPr>
          <w:rFonts w:ascii="Tahoma" w:hAnsi="Tahoma" w:cs="Tahoma"/>
          <w:b/>
          <w:bCs/>
          <w:smallCaps/>
        </w:rPr>
      </w:pPr>
      <w:r>
        <w:rPr>
          <w:rFonts w:ascii="Tahoma" w:hAnsi="Tahoma" w:cs="Tahoma"/>
          <w:b/>
          <w:bCs/>
          <w:smallCaps/>
        </w:rPr>
        <w:t>BUDNER INWESTMENT Sp. z o. o.</w:t>
      </w:r>
    </w:p>
    <w:p w:rsidR="00E34B04" w:rsidRDefault="00E34B04" w:rsidP="00E34B04">
      <w:pPr>
        <w:jc w:val="center"/>
        <w:rPr>
          <w:rFonts w:ascii="Tahoma" w:hAnsi="Tahoma" w:cs="Tahoma"/>
          <w:b/>
          <w:bCs/>
          <w:smallCaps/>
        </w:rPr>
      </w:pPr>
      <w:r>
        <w:rPr>
          <w:rFonts w:ascii="Tahoma" w:hAnsi="Tahoma" w:cs="Tahoma"/>
          <w:b/>
          <w:bCs/>
          <w:smallCaps/>
        </w:rPr>
        <w:t>02-670 Warszawa, ul. Puławska 182</w:t>
      </w:r>
    </w:p>
    <w:p w:rsidR="00E34B04" w:rsidRDefault="00E34B04" w:rsidP="00E34B04">
      <w:pPr>
        <w:jc w:val="center"/>
        <w:rPr>
          <w:rFonts w:ascii="Tahoma" w:hAnsi="Tahoma" w:cs="Tahoma"/>
          <w:b/>
          <w:bCs/>
          <w:smallCaps/>
        </w:rPr>
      </w:pPr>
    </w:p>
    <w:p w:rsidR="00E34B04" w:rsidRDefault="00E34B04" w:rsidP="00E34B04">
      <w:pPr>
        <w:jc w:val="center"/>
        <w:rPr>
          <w:rFonts w:ascii="Tahoma" w:hAnsi="Tahoma" w:cs="Tahoma"/>
          <w:bCs/>
          <w:sz w:val="22"/>
        </w:rPr>
      </w:pPr>
    </w:p>
    <w:p w:rsidR="00E34B04" w:rsidRDefault="00E34B04" w:rsidP="00E34B04">
      <w:pPr>
        <w:pStyle w:val="Tekstpodstawowy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w sprawie ustalenia lokalizacji inwestycji celu publicznego dla zamierzenia polegającego</w:t>
      </w:r>
      <w:r>
        <w:rPr>
          <w:rFonts w:ascii="Tahoma" w:hAnsi="Tahoma" w:cs="Tahoma"/>
          <w:sz w:val="22"/>
        </w:rPr>
        <w:br/>
        <w:t>na realizacji:</w:t>
      </w:r>
    </w:p>
    <w:p w:rsidR="00E34B04" w:rsidRDefault="00E34B04" w:rsidP="00E34B04">
      <w:pPr>
        <w:pStyle w:val="Tekstpodstawowy"/>
        <w:rPr>
          <w:rFonts w:ascii="Tahoma" w:hAnsi="Tahoma" w:cs="Tahoma"/>
          <w:sz w:val="22"/>
        </w:rPr>
      </w:pPr>
    </w:p>
    <w:p w:rsidR="00E34B04" w:rsidRPr="00D3158E" w:rsidRDefault="00E34B04" w:rsidP="00E34B04">
      <w:pPr>
        <w:pStyle w:val="Tekstpodstawowy"/>
        <w:rPr>
          <w:rFonts w:ascii="Tahoma" w:hAnsi="Tahoma" w:cs="Tahoma"/>
          <w:sz w:val="8"/>
          <w:szCs w:val="8"/>
        </w:rPr>
      </w:pPr>
    </w:p>
    <w:p w:rsidR="00E34B04" w:rsidRPr="00E34B04" w:rsidRDefault="00E34B04" w:rsidP="00E34B04">
      <w:pPr>
        <w:pStyle w:val="Tekstpodstawowy"/>
        <w:numPr>
          <w:ilvl w:val="0"/>
          <w:numId w:val="2"/>
        </w:numPr>
        <w:tabs>
          <w:tab w:val="clear" w:pos="1778"/>
          <w:tab w:val="left" w:pos="284"/>
          <w:tab w:val="num" w:pos="2520"/>
          <w:tab w:val="left" w:pos="3420"/>
          <w:tab w:val="left" w:pos="3600"/>
          <w:tab w:val="left" w:pos="3780"/>
        </w:tabs>
        <w:ind w:left="0" w:firstLine="0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sieć kanalizacji deszczowej</w:t>
      </w:r>
    </w:p>
    <w:p w:rsidR="00E34B04" w:rsidRPr="008B4BFA" w:rsidRDefault="00E34B04" w:rsidP="00A9651E">
      <w:pPr>
        <w:pStyle w:val="Tekstpodstawowy"/>
        <w:tabs>
          <w:tab w:val="left" w:pos="284"/>
          <w:tab w:val="left" w:pos="3420"/>
          <w:tab w:val="left" w:pos="3600"/>
          <w:tab w:val="left" w:pos="3780"/>
        </w:tabs>
        <w:rPr>
          <w:rFonts w:ascii="Tahoma" w:hAnsi="Tahoma" w:cs="Tahoma"/>
          <w:b/>
          <w:bCs/>
          <w:sz w:val="22"/>
          <w:szCs w:val="22"/>
        </w:rPr>
      </w:pPr>
    </w:p>
    <w:p w:rsidR="00E34B04" w:rsidRPr="00D0421C" w:rsidRDefault="00E34B04" w:rsidP="00E34B04">
      <w:pPr>
        <w:pStyle w:val="Tekstpodstawowy"/>
        <w:tabs>
          <w:tab w:val="left" w:pos="284"/>
          <w:tab w:val="left" w:pos="3420"/>
          <w:tab w:val="left" w:pos="3600"/>
          <w:tab w:val="left" w:pos="3780"/>
        </w:tabs>
        <w:rPr>
          <w:rFonts w:ascii="Tahoma" w:hAnsi="Tahoma" w:cs="Tahoma"/>
          <w:b/>
          <w:bCs/>
          <w:sz w:val="21"/>
          <w:szCs w:val="21"/>
        </w:rPr>
      </w:pPr>
      <w:r w:rsidRPr="00CD20EF">
        <w:rPr>
          <w:rFonts w:ascii="Tahoma" w:hAnsi="Tahoma" w:cs="Tahoma"/>
          <w:b/>
          <w:sz w:val="22"/>
          <w:szCs w:val="22"/>
        </w:rPr>
        <w:br/>
      </w:r>
      <w:r w:rsidRPr="008E44BB">
        <w:rPr>
          <w:rFonts w:ascii="Tahoma" w:hAnsi="Tahoma" w:cs="Tahoma"/>
          <w:sz w:val="22"/>
          <w:szCs w:val="22"/>
        </w:rPr>
        <w:t xml:space="preserve">na terenie położonym w </w:t>
      </w:r>
      <w:r>
        <w:rPr>
          <w:rFonts w:ascii="Tahoma" w:hAnsi="Tahoma" w:cs="Tahoma"/>
          <w:sz w:val="22"/>
          <w:szCs w:val="22"/>
        </w:rPr>
        <w:t>Mławie</w:t>
      </w:r>
      <w:r w:rsidRPr="008E44BB">
        <w:rPr>
          <w:rFonts w:ascii="Tahoma" w:hAnsi="Tahoma" w:cs="Tahoma"/>
          <w:sz w:val="21"/>
          <w:szCs w:val="21"/>
        </w:rPr>
        <w:t>:</w:t>
      </w:r>
      <w:r>
        <w:rPr>
          <w:rFonts w:ascii="Tahoma" w:hAnsi="Tahoma" w:cs="Tahoma"/>
          <w:b/>
          <w:sz w:val="21"/>
          <w:szCs w:val="21"/>
        </w:rPr>
        <w:t xml:space="preserve"> </w:t>
      </w:r>
      <w:r w:rsidRPr="008E44BB">
        <w:rPr>
          <w:rFonts w:ascii="Tahoma" w:hAnsi="Tahoma" w:cs="Tahoma"/>
          <w:b/>
          <w:sz w:val="21"/>
          <w:szCs w:val="21"/>
        </w:rPr>
        <w:t xml:space="preserve"> </w:t>
      </w:r>
      <w:r>
        <w:rPr>
          <w:rFonts w:ascii="Tahoma" w:hAnsi="Tahoma" w:cs="Tahoma"/>
          <w:b/>
          <w:sz w:val="21"/>
          <w:szCs w:val="21"/>
        </w:rPr>
        <w:tab/>
      </w:r>
      <w:r>
        <w:rPr>
          <w:rFonts w:ascii="Tahoma" w:hAnsi="Tahoma" w:cs="Tahoma"/>
          <w:b/>
          <w:sz w:val="21"/>
          <w:szCs w:val="21"/>
        </w:rPr>
        <w:tab/>
        <w:t>ul. Piaskowa</w:t>
      </w:r>
    </w:p>
    <w:p w:rsidR="00015BC7" w:rsidRPr="00405582" w:rsidRDefault="00E34B04" w:rsidP="00E34B04">
      <w:pPr>
        <w:spacing w:line="360" w:lineRule="auto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sz w:val="22"/>
          <w:szCs w:val="22"/>
        </w:rPr>
        <w:t>oznaczonym numerem</w:t>
      </w:r>
      <w:r w:rsidRPr="0040558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05582">
        <w:rPr>
          <w:rFonts w:ascii="Tahoma" w:hAnsi="Tahoma" w:cs="Tahoma"/>
          <w:sz w:val="22"/>
          <w:szCs w:val="22"/>
        </w:rPr>
        <w:t>ewid</w:t>
      </w:r>
      <w:proofErr w:type="spellEnd"/>
      <w:r w:rsidRPr="00405582">
        <w:rPr>
          <w:rFonts w:ascii="Tahoma" w:hAnsi="Tahoma" w:cs="Tahoma"/>
          <w:sz w:val="22"/>
          <w:szCs w:val="22"/>
        </w:rPr>
        <w:t>.:</w:t>
      </w:r>
      <w:r w:rsidRPr="00405582"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 xml:space="preserve">  </w:t>
      </w:r>
      <w:r w:rsidR="00A9651E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  <w:sz w:val="21"/>
          <w:szCs w:val="21"/>
        </w:rPr>
        <w:t>11-961 i 11-960/</w:t>
      </w:r>
      <w:r w:rsidR="00A9651E">
        <w:rPr>
          <w:rFonts w:ascii="Tahoma" w:hAnsi="Tahoma" w:cs="Tahoma"/>
          <w:b/>
          <w:bCs/>
          <w:sz w:val="21"/>
          <w:szCs w:val="21"/>
        </w:rPr>
        <w:t>8</w:t>
      </w:r>
    </w:p>
    <w:p w:rsidR="00060FC4" w:rsidRPr="00405582" w:rsidRDefault="00060FC4" w:rsidP="00B2551B">
      <w:pPr>
        <w:tabs>
          <w:tab w:val="left" w:pos="3828"/>
        </w:tabs>
        <w:spacing w:line="360" w:lineRule="auto"/>
        <w:rPr>
          <w:rFonts w:ascii="Tahoma" w:hAnsi="Tahoma" w:cs="Tahoma"/>
          <w:b/>
          <w:bCs/>
          <w:sz w:val="22"/>
          <w:szCs w:val="22"/>
        </w:rPr>
      </w:pPr>
    </w:p>
    <w:p w:rsidR="004029BA" w:rsidRPr="006231BD" w:rsidRDefault="004029BA" w:rsidP="00060FC4">
      <w:pPr>
        <w:pStyle w:val="Tekstpodstawowy"/>
        <w:tabs>
          <w:tab w:val="left" w:pos="284"/>
          <w:tab w:val="left" w:pos="3420"/>
          <w:tab w:val="left" w:pos="3600"/>
          <w:tab w:val="left" w:pos="3780"/>
        </w:tabs>
        <w:rPr>
          <w:rFonts w:ascii="Tahoma" w:hAnsi="Tahoma" w:cs="Tahoma"/>
          <w:sz w:val="22"/>
          <w:szCs w:val="22"/>
        </w:rPr>
      </w:pPr>
      <w:r w:rsidRPr="00E35FF2">
        <w:rPr>
          <w:rFonts w:ascii="Tahoma" w:hAnsi="Tahoma" w:cs="Tahoma"/>
          <w:sz w:val="22"/>
          <w:szCs w:val="22"/>
        </w:rPr>
        <w:t>W związku z powyższym informuję, iż strony postępowania mogą zapoznać się z aktami sprawy, uzyskać wyjaśnienia oraz składać wnioski i</w:t>
      </w:r>
      <w:r w:rsidRPr="006231BD">
        <w:rPr>
          <w:rFonts w:ascii="Tahoma" w:hAnsi="Tahoma" w:cs="Tahoma"/>
          <w:sz w:val="22"/>
          <w:szCs w:val="22"/>
        </w:rPr>
        <w:t xml:space="preserve"> zastrzeżenia (Wydzia</w:t>
      </w:r>
      <w:r>
        <w:rPr>
          <w:rFonts w:ascii="Tahoma" w:hAnsi="Tahoma" w:cs="Tahoma"/>
          <w:sz w:val="22"/>
          <w:szCs w:val="22"/>
        </w:rPr>
        <w:t>ł</w:t>
      </w:r>
      <w:r w:rsidRPr="006231BD">
        <w:rPr>
          <w:rFonts w:ascii="Tahoma" w:hAnsi="Tahoma" w:cs="Tahoma"/>
          <w:sz w:val="22"/>
          <w:szCs w:val="22"/>
        </w:rPr>
        <w:t xml:space="preserve"> Gospodarki Nieruchomościami i Planowania Przestrzennego Urzędu Miasta w Mławie </w:t>
      </w:r>
      <w:r>
        <w:rPr>
          <w:rFonts w:ascii="Tahoma" w:hAnsi="Tahoma" w:cs="Tahoma"/>
          <w:sz w:val="22"/>
          <w:szCs w:val="22"/>
        </w:rPr>
        <w:t>–</w:t>
      </w:r>
      <w:r w:rsidRPr="006231BD">
        <w:rPr>
          <w:rFonts w:ascii="Tahoma" w:hAnsi="Tahoma" w:cs="Tahoma"/>
          <w:sz w:val="22"/>
          <w:szCs w:val="22"/>
        </w:rPr>
        <w:t xml:space="preserve"> pok. Nr 1</w:t>
      </w:r>
      <w:r w:rsidR="009C29C7">
        <w:rPr>
          <w:rFonts w:ascii="Tahoma" w:hAnsi="Tahoma" w:cs="Tahoma"/>
          <w:sz w:val="22"/>
          <w:szCs w:val="22"/>
        </w:rPr>
        <w:t>5</w:t>
      </w:r>
      <w:r w:rsidRPr="006231BD"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sz w:val="22"/>
          <w:szCs w:val="22"/>
        </w:rPr>
        <w:br/>
      </w:r>
      <w:r w:rsidRPr="006231BD">
        <w:rPr>
          <w:rFonts w:ascii="Tahoma" w:hAnsi="Tahoma" w:cs="Tahoma"/>
          <w:sz w:val="22"/>
          <w:szCs w:val="22"/>
        </w:rPr>
        <w:t>tel.: 23-654-64-4</w:t>
      </w:r>
      <w:r w:rsidR="00AA7A94">
        <w:rPr>
          <w:rFonts w:ascii="Tahoma" w:hAnsi="Tahoma" w:cs="Tahoma"/>
          <w:sz w:val="22"/>
          <w:szCs w:val="22"/>
        </w:rPr>
        <w:t>5</w:t>
      </w:r>
      <w:r w:rsidRPr="006231BD">
        <w:rPr>
          <w:rFonts w:ascii="Tahoma" w:hAnsi="Tahoma" w:cs="Tahoma"/>
          <w:sz w:val="22"/>
          <w:szCs w:val="22"/>
        </w:rPr>
        <w:t xml:space="preserve"> – prowadząca sprawę </w:t>
      </w:r>
      <w:r w:rsidR="009C29C7">
        <w:rPr>
          <w:rFonts w:ascii="Tahoma" w:hAnsi="Tahoma" w:cs="Tahoma"/>
          <w:sz w:val="22"/>
          <w:szCs w:val="22"/>
        </w:rPr>
        <w:t>Sylwia Gołębiewska</w:t>
      </w:r>
      <w:r w:rsidRPr="006231BD">
        <w:rPr>
          <w:rFonts w:ascii="Tahoma" w:hAnsi="Tahoma" w:cs="Tahoma"/>
          <w:sz w:val="22"/>
          <w:szCs w:val="22"/>
        </w:rPr>
        <w:t xml:space="preserve">– w komunikowaniu należy posługiwać się numerem sprawy </w:t>
      </w:r>
      <w:proofErr w:type="spellStart"/>
      <w:r w:rsidRPr="006231BD">
        <w:rPr>
          <w:rFonts w:ascii="Tahoma" w:hAnsi="Tahoma" w:cs="Tahoma"/>
          <w:sz w:val="22"/>
          <w:szCs w:val="22"/>
        </w:rPr>
        <w:t>j.w</w:t>
      </w:r>
      <w:proofErr w:type="spellEnd"/>
      <w:r w:rsidRPr="006231BD">
        <w:rPr>
          <w:rFonts w:ascii="Tahoma" w:hAnsi="Tahoma" w:cs="Tahoma"/>
          <w:sz w:val="22"/>
          <w:szCs w:val="22"/>
        </w:rPr>
        <w:t>.).</w:t>
      </w:r>
    </w:p>
    <w:p w:rsidR="00A53984" w:rsidRDefault="00A53984">
      <w:pPr>
        <w:rPr>
          <w:rFonts w:ascii="Tahoma" w:hAnsi="Tahoma" w:cs="Tahoma"/>
        </w:rPr>
      </w:pPr>
    </w:p>
    <w:sectPr w:rsidR="00A53984" w:rsidSect="00697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F4D35"/>
    <w:multiLevelType w:val="hybridMultilevel"/>
    <w:tmpl w:val="5058D8EA"/>
    <w:lvl w:ilvl="0" w:tplc="167E4D6E">
      <w:numFmt w:val="bullet"/>
      <w:lvlText w:val="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F527B5"/>
    <w:multiLevelType w:val="hybridMultilevel"/>
    <w:tmpl w:val="2454111A"/>
    <w:lvl w:ilvl="0" w:tplc="A5AADD5E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DF5C59"/>
    <w:rsid w:val="000044F8"/>
    <w:rsid w:val="00015BC7"/>
    <w:rsid w:val="00060FC4"/>
    <w:rsid w:val="00082307"/>
    <w:rsid w:val="001153D3"/>
    <w:rsid w:val="001B4A57"/>
    <w:rsid w:val="00250CAB"/>
    <w:rsid w:val="003413A1"/>
    <w:rsid w:val="0038164F"/>
    <w:rsid w:val="003A422F"/>
    <w:rsid w:val="003D02C3"/>
    <w:rsid w:val="004029BA"/>
    <w:rsid w:val="00430B36"/>
    <w:rsid w:val="004460DD"/>
    <w:rsid w:val="00451AAA"/>
    <w:rsid w:val="005C2431"/>
    <w:rsid w:val="005E5B3B"/>
    <w:rsid w:val="005E5BD2"/>
    <w:rsid w:val="00635928"/>
    <w:rsid w:val="00696C0F"/>
    <w:rsid w:val="00697DEB"/>
    <w:rsid w:val="006B4623"/>
    <w:rsid w:val="006C3A38"/>
    <w:rsid w:val="006D1E1C"/>
    <w:rsid w:val="00713ED9"/>
    <w:rsid w:val="00777F9D"/>
    <w:rsid w:val="00780401"/>
    <w:rsid w:val="007A246D"/>
    <w:rsid w:val="007E14CC"/>
    <w:rsid w:val="00815AED"/>
    <w:rsid w:val="00915955"/>
    <w:rsid w:val="009165DC"/>
    <w:rsid w:val="00925F84"/>
    <w:rsid w:val="00976161"/>
    <w:rsid w:val="009B0416"/>
    <w:rsid w:val="009C29C7"/>
    <w:rsid w:val="00A36325"/>
    <w:rsid w:val="00A451D1"/>
    <w:rsid w:val="00A53984"/>
    <w:rsid w:val="00A613D8"/>
    <w:rsid w:val="00A9651E"/>
    <w:rsid w:val="00AA43FF"/>
    <w:rsid w:val="00AA7A94"/>
    <w:rsid w:val="00B0367A"/>
    <w:rsid w:val="00B2551B"/>
    <w:rsid w:val="00B5779E"/>
    <w:rsid w:val="00C27EB0"/>
    <w:rsid w:val="00C32B62"/>
    <w:rsid w:val="00C36F6F"/>
    <w:rsid w:val="00C73085"/>
    <w:rsid w:val="00C9303E"/>
    <w:rsid w:val="00CA172D"/>
    <w:rsid w:val="00CE455C"/>
    <w:rsid w:val="00D16BD4"/>
    <w:rsid w:val="00D27DBA"/>
    <w:rsid w:val="00D50CA9"/>
    <w:rsid w:val="00D76D2F"/>
    <w:rsid w:val="00DE2F13"/>
    <w:rsid w:val="00DF5C59"/>
    <w:rsid w:val="00E34B04"/>
    <w:rsid w:val="00E35FF2"/>
    <w:rsid w:val="00E56FBF"/>
    <w:rsid w:val="00E64516"/>
    <w:rsid w:val="00F45B1F"/>
    <w:rsid w:val="00F56A84"/>
    <w:rsid w:val="00FC2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7DE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97DEB"/>
    <w:pPr>
      <w:keepNext/>
      <w:jc w:val="center"/>
      <w:outlineLvl w:val="0"/>
    </w:pPr>
    <w:rPr>
      <w:b/>
      <w:bCs/>
      <w:smallCaps/>
      <w:sz w:val="28"/>
    </w:rPr>
  </w:style>
  <w:style w:type="paragraph" w:styleId="Nagwek2">
    <w:name w:val="heading 2"/>
    <w:basedOn w:val="Normalny"/>
    <w:next w:val="Normalny"/>
    <w:qFormat/>
    <w:rsid w:val="00697DEB"/>
    <w:pPr>
      <w:keepNext/>
      <w:jc w:val="center"/>
      <w:outlineLvl w:val="1"/>
    </w:pPr>
    <w:rPr>
      <w:b/>
      <w:bCs/>
      <w:smallCap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97DEB"/>
    <w:pPr>
      <w:jc w:val="both"/>
    </w:pPr>
  </w:style>
  <w:style w:type="paragraph" w:styleId="Tekstdymka">
    <w:name w:val="Balloon Text"/>
    <w:basedOn w:val="Normalny"/>
    <w:link w:val="TekstdymkaZnak"/>
    <w:rsid w:val="00A965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965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GPP</vt:lpstr>
    </vt:vector>
  </TitlesOfParts>
  <Company>Urząd Miasta w Mławie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GPP</dc:title>
  <dc:subject/>
  <dc:creator>Geodezja1</dc:creator>
  <cp:keywords/>
  <dc:description/>
  <cp:lastModifiedBy>geodezja-mszypulska</cp:lastModifiedBy>
  <cp:revision>4</cp:revision>
  <cp:lastPrinted>2012-10-23T10:18:00Z</cp:lastPrinted>
  <dcterms:created xsi:type="dcterms:W3CDTF">2012-10-23T10:11:00Z</dcterms:created>
  <dcterms:modified xsi:type="dcterms:W3CDTF">2012-10-23T10:20:00Z</dcterms:modified>
</cp:coreProperties>
</file>