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71" w:rsidRPr="00FD1865" w:rsidRDefault="005D1871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</w:t>
      </w:r>
      <w:r w:rsidR="00305295" w:rsidRPr="00FD1865">
        <w:rPr>
          <w:b/>
          <w:bCs/>
          <w:color w:val="000000"/>
        </w:rPr>
        <w:t>RI.27</w:t>
      </w:r>
      <w:r w:rsidR="002144AC" w:rsidRPr="00FD1865">
        <w:rPr>
          <w:b/>
          <w:bCs/>
          <w:color w:val="000000"/>
        </w:rPr>
        <w:t>1</w:t>
      </w:r>
      <w:r w:rsidR="00305295" w:rsidRPr="00FD1865">
        <w:rPr>
          <w:b/>
          <w:bCs/>
          <w:color w:val="000000"/>
        </w:rPr>
        <w:t>.</w:t>
      </w:r>
      <w:r w:rsidR="00804318" w:rsidRPr="00FD1865">
        <w:rPr>
          <w:b/>
          <w:bCs/>
          <w:color w:val="000000"/>
        </w:rPr>
        <w:t>4</w:t>
      </w:r>
      <w:r w:rsidR="00266A13">
        <w:rPr>
          <w:b/>
          <w:bCs/>
          <w:color w:val="000000"/>
        </w:rPr>
        <w:t>2</w:t>
      </w:r>
      <w:r w:rsidR="00305295" w:rsidRPr="00FD1865">
        <w:rPr>
          <w:b/>
          <w:bCs/>
          <w:color w:val="000000"/>
        </w:rPr>
        <w:t>.201</w:t>
      </w:r>
      <w:r w:rsidR="00804318" w:rsidRPr="00FD1865">
        <w:rPr>
          <w:b/>
          <w:bCs/>
          <w:color w:val="000000"/>
        </w:rPr>
        <w:t>4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5D1871" w:rsidRPr="00FD1865" w:rsidRDefault="005D1871" w:rsidP="005D1871">
      <w:pPr>
        <w:jc w:val="both"/>
        <w:rPr>
          <w:color w:val="000000"/>
        </w:rPr>
      </w:pPr>
    </w:p>
    <w:p w:rsidR="00A833F9" w:rsidRPr="00FD1865" w:rsidRDefault="00A833F9" w:rsidP="00A833F9">
      <w:pPr>
        <w:jc w:val="both"/>
        <w:rPr>
          <w:b/>
        </w:rPr>
      </w:pPr>
      <w:r w:rsidRPr="00FD1865">
        <w:rPr>
          <w:b/>
        </w:rPr>
        <w:t>Opis przedmiotu zamówienia:</w:t>
      </w:r>
    </w:p>
    <w:p w:rsidR="00266A13" w:rsidRPr="00845335" w:rsidRDefault="00266A13" w:rsidP="00266A13">
      <w:pPr>
        <w:jc w:val="both"/>
      </w:pPr>
      <w:r>
        <w:rPr>
          <w:b/>
          <w:color w:val="000000"/>
        </w:rPr>
        <w:t>Budowa monitoringu Miasta Mława – etap III – budowa punktu kamerowego nr 12</w:t>
      </w:r>
    </w:p>
    <w:p w:rsidR="00EE6247" w:rsidRPr="00FD1865" w:rsidRDefault="00EE6247" w:rsidP="00804318">
      <w:pPr>
        <w:tabs>
          <w:tab w:val="left" w:pos="360"/>
        </w:tabs>
        <w:suppressAutoHyphens/>
        <w:jc w:val="both"/>
        <w:rPr>
          <w:b/>
          <w:color w:val="000000"/>
        </w:rPr>
      </w:pPr>
    </w:p>
    <w:p w:rsidR="0013332D" w:rsidRPr="0013332D" w:rsidRDefault="0013332D" w:rsidP="0013332D">
      <w:pPr>
        <w:jc w:val="both"/>
      </w:pPr>
      <w:r w:rsidRPr="0013332D">
        <w:t xml:space="preserve">Zamówienie polega na budowie przyłącza telekomunikacyjnego do projektowanego punktu kamerowego nr 12 oraz budowę punktu kamerowego nr 12 zgodnie z załączoną dokumentacją techniczną i rysunkami poglądowymi </w:t>
      </w:r>
    </w:p>
    <w:p w:rsidR="00EE6247" w:rsidRDefault="00EE6247" w:rsidP="00804318">
      <w:pPr>
        <w:jc w:val="both"/>
      </w:pPr>
    </w:p>
    <w:p w:rsidR="00A56A23" w:rsidRPr="0013332D" w:rsidRDefault="00A56A23" w:rsidP="00A56A23">
      <w:pPr>
        <w:tabs>
          <w:tab w:val="left" w:pos="360"/>
        </w:tabs>
        <w:suppressAutoHyphens/>
        <w:jc w:val="both"/>
        <w:rPr>
          <w:color w:val="000000"/>
        </w:rPr>
      </w:pPr>
      <w:r w:rsidRPr="0013332D">
        <w:rPr>
          <w:bCs/>
          <w:color w:val="000000"/>
        </w:rPr>
        <w:t>Przedmiot zamówienia</w:t>
      </w:r>
      <w:r>
        <w:rPr>
          <w:bCs/>
          <w:color w:val="000000"/>
        </w:rPr>
        <w:t xml:space="preserve"> obejmuje w  szczególności</w:t>
      </w:r>
      <w:r w:rsidRPr="0013332D">
        <w:rPr>
          <w:bCs/>
          <w:color w:val="000000"/>
        </w:rPr>
        <w:t>:</w:t>
      </w:r>
    </w:p>
    <w:p w:rsidR="00A56A23" w:rsidRDefault="00A56A23" w:rsidP="00804318">
      <w:pPr>
        <w:jc w:val="both"/>
      </w:pPr>
      <w:r>
        <w:t>- Budowę punktu kamerowego, tj. słupa, skrzynki teletechnicznej, kamery szybkoobrotowej</w:t>
      </w:r>
      <w:r w:rsidR="00BC6094">
        <w:t>.</w:t>
      </w:r>
    </w:p>
    <w:p w:rsidR="00A56A23" w:rsidRDefault="00A56A23" w:rsidP="00804318">
      <w:pPr>
        <w:jc w:val="both"/>
      </w:pPr>
      <w:r>
        <w:t>- Budowę przyłącza teletechnicznego do punktu kamerowego poprzez budowę kanału 2 rurowego oraz wprowadzenie kabla światłowodowego oraz zasilającego punkt kamerowy.</w:t>
      </w:r>
    </w:p>
    <w:p w:rsidR="00A56A23" w:rsidRDefault="00A56A23" w:rsidP="00804318">
      <w:pPr>
        <w:jc w:val="both"/>
      </w:pPr>
    </w:p>
    <w:p w:rsidR="006F6AE8" w:rsidRDefault="006F6AE8" w:rsidP="00804318">
      <w:pPr>
        <w:jc w:val="both"/>
      </w:pPr>
      <w:r>
        <w:t>Zamawiający rezygnuje z wykonania systemu audio, który jest opisany w dokumentacji technicznej. Tym samy rezygnuje z montażu wzmacniacza, mikrofonu i głośnika.</w:t>
      </w:r>
    </w:p>
    <w:p w:rsidR="00BC6094" w:rsidRDefault="00BC6094" w:rsidP="00804318">
      <w:pPr>
        <w:jc w:val="both"/>
      </w:pPr>
    </w:p>
    <w:p w:rsidR="00BC6094" w:rsidRDefault="00BC6094" w:rsidP="00804318">
      <w:pPr>
        <w:jc w:val="both"/>
      </w:pPr>
      <w:r>
        <w:t>Urządzenia dostarczane przez wykonawcę do montażu powinny być zgodne i współpracować z systemem obecnie posiadanym przez Zamawiającego – system  Panasonic.</w:t>
      </w:r>
    </w:p>
    <w:p w:rsidR="00BC6094" w:rsidRDefault="00BC6094" w:rsidP="00804318">
      <w:pPr>
        <w:jc w:val="both"/>
      </w:pPr>
    </w:p>
    <w:p w:rsidR="00BC6094" w:rsidRDefault="00BC6094" w:rsidP="00804318">
      <w:pPr>
        <w:jc w:val="both"/>
      </w:pPr>
      <w:r>
        <w:t>Wszelkie nazwy sprzętowe mają charakter poglądowy. Zamawiający dopuszcza wbudowanie urządzeń równoważnych o parametrach nie gorszych od opisanych. Przed wbudowaniem urządzenia Wykonawca dostarcza specyfikacje sprzętową do Zamawiającego celem weryfikacji.</w:t>
      </w:r>
    </w:p>
    <w:p w:rsidR="00BC6094" w:rsidRDefault="00BC6094" w:rsidP="00804318">
      <w:pPr>
        <w:jc w:val="both"/>
      </w:pPr>
    </w:p>
    <w:p w:rsidR="00804318" w:rsidRPr="00FD1865" w:rsidRDefault="00804318" w:rsidP="00804318">
      <w:pPr>
        <w:jc w:val="both"/>
        <w:rPr>
          <w:color w:val="000000"/>
        </w:rPr>
      </w:pPr>
      <w:r w:rsidRPr="00FD1865">
        <w:t xml:space="preserve">Zamówienie obejmuje także: poniesienie kosztów wynikających z zajęcia pasa drogowego, </w:t>
      </w:r>
      <w:r w:rsidR="002D08CB">
        <w:t xml:space="preserve">wykonania i wprowadzenia tymczasowej organizacji ruchu, </w:t>
      </w:r>
      <w:r w:rsidRPr="00FD1865">
        <w:t xml:space="preserve">kosztów wywózki, zagospodarowania we własnym zakresie i składowania nadmiaru ziemi, wykonania badania zagęszczenia oraz badań, niezbędnych do wykazania należytego wykonania robót. </w:t>
      </w:r>
    </w:p>
    <w:p w:rsidR="00804318" w:rsidRPr="00FD1865" w:rsidRDefault="00804318" w:rsidP="00804318">
      <w:pPr>
        <w:ind w:right="-18"/>
        <w:jc w:val="both"/>
        <w:rPr>
          <w:b/>
          <w:color w:val="000000"/>
        </w:rPr>
      </w:pPr>
      <w:r w:rsidRPr="00FD1865">
        <w:rPr>
          <w:b/>
          <w:color w:val="000000"/>
        </w:rPr>
        <w:t>Szczegółowy opis przedmiotu zamówienia określa dokument</w:t>
      </w:r>
      <w:r w:rsidR="00E35F39">
        <w:rPr>
          <w:b/>
          <w:color w:val="000000"/>
        </w:rPr>
        <w:t>acja projektowo – kosztorysowa</w:t>
      </w:r>
      <w:r w:rsidRPr="00FD1865">
        <w:rPr>
          <w:b/>
          <w:color w:val="000000"/>
        </w:rPr>
        <w:t>.</w:t>
      </w:r>
    </w:p>
    <w:p w:rsidR="0013332D" w:rsidRDefault="0013332D" w:rsidP="0013332D">
      <w:pPr>
        <w:ind w:right="-18"/>
        <w:jc w:val="both"/>
      </w:pPr>
    </w:p>
    <w:p w:rsidR="00A833F9" w:rsidRPr="00FD1865" w:rsidRDefault="0013332D" w:rsidP="0013332D">
      <w:pPr>
        <w:ind w:right="-18"/>
        <w:jc w:val="both"/>
      </w:pPr>
      <w:r w:rsidRPr="00FD1865">
        <w:rPr>
          <w:b/>
          <w:bCs/>
          <w:color w:val="000000"/>
        </w:rPr>
        <w:t xml:space="preserve"> </w:t>
      </w:r>
      <w:r w:rsidR="00A833F9" w:rsidRPr="00FD1865">
        <w:rPr>
          <w:b/>
          <w:bCs/>
          <w:color w:val="000000"/>
        </w:rPr>
        <w:t>Warunki ubiegania się o zamówienie.</w:t>
      </w:r>
    </w:p>
    <w:p w:rsidR="00A833F9" w:rsidRPr="00FD1865" w:rsidRDefault="00A833F9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wykonawcy, którzy </w:t>
      </w:r>
      <w:r w:rsidRPr="00FD1865">
        <w:rPr>
          <w:b/>
          <w:color w:val="000000"/>
        </w:rPr>
        <w:t>posiadają uprawnienia do wykonywania określonej działalności lub czynności, jeżeli ustawy nakładają obowiązek posiadania takich uprawnień</w:t>
      </w:r>
      <w:r w:rsidR="00FD1865">
        <w:rPr>
          <w:b/>
          <w:color w:val="000000"/>
        </w:rPr>
        <w:t xml:space="preserve"> </w:t>
      </w:r>
      <w:r w:rsidRPr="00FD1865">
        <w:rPr>
          <w:color w:val="000000"/>
        </w:rPr>
        <w:t>(</w:t>
      </w:r>
      <w:r w:rsidR="00EE6247" w:rsidRPr="00FD1865">
        <w:rPr>
          <w:color w:val="000000"/>
        </w:rPr>
        <w:t xml:space="preserve">wymagane dysponowanie kierownikiem </w:t>
      </w:r>
      <w:r w:rsidR="00200FEA">
        <w:rPr>
          <w:color w:val="000000"/>
        </w:rPr>
        <w:t>robót</w:t>
      </w:r>
      <w:r w:rsidR="00EE6247" w:rsidRPr="00FD1865">
        <w:rPr>
          <w:color w:val="000000"/>
        </w:rPr>
        <w:t xml:space="preserve"> </w:t>
      </w:r>
      <w:r w:rsidR="00721EB5">
        <w:rPr>
          <w:color w:val="000000"/>
        </w:rPr>
        <w:br/>
      </w:r>
      <w:r w:rsidR="00EE6247" w:rsidRPr="00FD1865">
        <w:rPr>
          <w:color w:val="000000"/>
        </w:rPr>
        <w:t xml:space="preserve">o uprawnieniach </w:t>
      </w:r>
      <w:r w:rsidR="00200FEA">
        <w:rPr>
          <w:color w:val="000000"/>
        </w:rPr>
        <w:t>teletechnicznych</w:t>
      </w:r>
      <w:r w:rsidRPr="00FD1865">
        <w:rPr>
          <w:color w:val="000000"/>
        </w:rPr>
        <w:t>).</w:t>
      </w:r>
    </w:p>
    <w:p w:rsidR="00A833F9" w:rsidRPr="00FD1865" w:rsidRDefault="00A833F9" w:rsidP="00A833F9">
      <w:pPr>
        <w:tabs>
          <w:tab w:val="left" w:pos="1020"/>
        </w:tabs>
        <w:jc w:val="both"/>
        <w:rPr>
          <w:color w:val="000000"/>
        </w:rPr>
      </w:pPr>
    </w:p>
    <w:p w:rsidR="00A833F9" w:rsidRPr="00FD1865" w:rsidRDefault="00A833F9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A833F9" w:rsidRPr="00FD1865" w:rsidRDefault="00A833F9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każdy wykonawca może złożyć tylko jedną ofertę,</w:t>
      </w:r>
    </w:p>
    <w:p w:rsidR="00A833F9" w:rsidRPr="00FD1865" w:rsidRDefault="00A833F9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oferty, przesłane w formie listownej, należy składać w nieprzejrzystych, zaklejonych </w:t>
      </w:r>
      <w:r w:rsidR="00721EB5">
        <w:rPr>
          <w:color w:val="000000"/>
        </w:rPr>
        <w:br/>
      </w:r>
      <w:r w:rsidRPr="00FD1865">
        <w:rPr>
          <w:color w:val="000000"/>
        </w:rPr>
        <w:t>i nienaruszonych opakowaniach,</w:t>
      </w:r>
    </w:p>
    <w:p w:rsidR="00A833F9" w:rsidRPr="00FD1865" w:rsidRDefault="00A833F9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A833F9" w:rsidRPr="00FD1865" w:rsidRDefault="00490307" w:rsidP="00A833F9">
      <w:pPr>
        <w:pStyle w:val="Tekstpodstawowywcity"/>
        <w:ind w:left="567"/>
        <w:jc w:val="both"/>
        <w:rPr>
          <w:i/>
          <w:color w:val="000000"/>
          <w:sz w:val="24"/>
          <w:szCs w:val="24"/>
        </w:rPr>
      </w:pPr>
      <w:r w:rsidRPr="00490307">
        <w:rPr>
          <w:i/>
          <w:color w:val="000000"/>
          <w:sz w:val="24"/>
          <w:szCs w:val="24"/>
          <w:u w:val="single"/>
        </w:rPr>
        <w:t>Budowa monitoringu Miasta Mława – etap III – budowa punktu kamerowego nr 12</w:t>
      </w:r>
      <w:r w:rsidR="00A833F9" w:rsidRPr="00FD1865">
        <w:rPr>
          <w:i/>
          <w:color w:val="000000"/>
          <w:sz w:val="24"/>
          <w:szCs w:val="24"/>
        </w:rPr>
        <w:t>.</w:t>
      </w:r>
    </w:p>
    <w:p w:rsidR="00A833F9" w:rsidRPr="00FD1865" w:rsidRDefault="00A833F9" w:rsidP="00A833F9">
      <w:pPr>
        <w:pStyle w:val="Tekstpodstawowywcity"/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FD1865">
        <w:rPr>
          <w:i/>
          <w:color w:val="000000"/>
          <w:sz w:val="24"/>
          <w:szCs w:val="24"/>
        </w:rPr>
        <w:t xml:space="preserve">Termin składania ofert: do </w:t>
      </w:r>
      <w:r w:rsidR="00490307">
        <w:rPr>
          <w:i/>
          <w:color w:val="000000"/>
          <w:sz w:val="24"/>
          <w:szCs w:val="24"/>
        </w:rPr>
        <w:t>2</w:t>
      </w:r>
      <w:r w:rsidR="00763414">
        <w:rPr>
          <w:i/>
          <w:color w:val="000000"/>
          <w:sz w:val="24"/>
          <w:szCs w:val="24"/>
        </w:rPr>
        <w:t>6</w:t>
      </w:r>
      <w:r w:rsidRPr="00FD1865">
        <w:rPr>
          <w:i/>
          <w:color w:val="000000"/>
          <w:sz w:val="24"/>
          <w:szCs w:val="24"/>
        </w:rPr>
        <w:t>.0</w:t>
      </w:r>
      <w:r w:rsidR="00490307">
        <w:rPr>
          <w:i/>
          <w:color w:val="000000"/>
          <w:sz w:val="24"/>
          <w:szCs w:val="24"/>
        </w:rPr>
        <w:t>6</w:t>
      </w:r>
      <w:r w:rsidRPr="00FD1865">
        <w:rPr>
          <w:i/>
          <w:color w:val="000000"/>
          <w:sz w:val="24"/>
          <w:szCs w:val="24"/>
        </w:rPr>
        <w:t>.201</w:t>
      </w:r>
      <w:r w:rsidR="007B6B56" w:rsidRPr="00FD1865">
        <w:rPr>
          <w:i/>
          <w:color w:val="000000"/>
          <w:sz w:val="24"/>
          <w:szCs w:val="24"/>
        </w:rPr>
        <w:t>4</w:t>
      </w:r>
      <w:r w:rsidRPr="00FD1865">
        <w:rPr>
          <w:i/>
          <w:color w:val="000000"/>
          <w:sz w:val="24"/>
          <w:szCs w:val="24"/>
        </w:rPr>
        <w:t>r. do godz. 12.00</w:t>
      </w:r>
    </w:p>
    <w:p w:rsidR="00A833F9" w:rsidRPr="00FD1865" w:rsidRDefault="00A833F9" w:rsidP="00A833F9">
      <w:pPr>
        <w:pStyle w:val="Tekstpodstawowywcity"/>
        <w:numPr>
          <w:ilvl w:val="0"/>
          <w:numId w:val="10"/>
        </w:numPr>
        <w:jc w:val="both"/>
        <w:rPr>
          <w:b w:val="0"/>
          <w:color w:val="000000"/>
          <w:sz w:val="24"/>
          <w:szCs w:val="24"/>
        </w:rPr>
      </w:pPr>
      <w:r w:rsidRPr="00FD1865">
        <w:rPr>
          <w:b w:val="0"/>
          <w:sz w:val="24"/>
          <w:szCs w:val="24"/>
        </w:rPr>
        <w:t>koperty z ofertami, w interesie wykonawcy winny być skutecznie zabezpieczone przed ich otwarciem,</w:t>
      </w:r>
    </w:p>
    <w:p w:rsidR="00A833F9" w:rsidRPr="00FD1865" w:rsidRDefault="00A833F9" w:rsidP="00A833F9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/>
          <w:b/>
          <w:color w:val="000000"/>
          <w:szCs w:val="24"/>
        </w:rPr>
      </w:pPr>
      <w:r w:rsidRPr="00FD1865">
        <w:rPr>
          <w:rFonts w:ascii="Times New Roman" w:hAnsi="Times New Roman"/>
          <w:b/>
          <w:szCs w:val="24"/>
        </w:rPr>
        <w:t>4. Miejsce oraz termin składania i otwarcia ofert.</w:t>
      </w:r>
    </w:p>
    <w:p w:rsidR="00A833F9" w:rsidRPr="00FD1865" w:rsidRDefault="00A833F9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zamawiającego. W takim przypadku za termin złożenia ofert uznaje się datę i godzinę potwierdzenia odbioru przesyłki przez Zamawiającego. </w:t>
      </w:r>
    </w:p>
    <w:p w:rsidR="00A833F9" w:rsidRPr="00FD1865" w:rsidRDefault="00A833F9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należy składać w siedzibie Zamawiającego </w:t>
      </w:r>
      <w:r w:rsidRPr="00FD1865">
        <w:rPr>
          <w:b/>
          <w:color w:val="000000"/>
        </w:rPr>
        <w:t>pokój 17</w:t>
      </w:r>
      <w:r w:rsidRPr="00FD1865">
        <w:rPr>
          <w:color w:val="000000"/>
        </w:rPr>
        <w:t xml:space="preserve"> w nieprzekraczalnym terminie </w:t>
      </w:r>
      <w:r w:rsidRPr="00FD1865">
        <w:rPr>
          <w:b/>
          <w:color w:val="000000"/>
        </w:rPr>
        <w:t>do dnia</w:t>
      </w:r>
      <w:r w:rsidRPr="00FD1865">
        <w:rPr>
          <w:color w:val="000000"/>
        </w:rPr>
        <w:t xml:space="preserve"> </w:t>
      </w:r>
      <w:r w:rsidR="00490307">
        <w:rPr>
          <w:b/>
          <w:color w:val="000000"/>
        </w:rPr>
        <w:t>2</w:t>
      </w:r>
      <w:r w:rsidR="00763414">
        <w:rPr>
          <w:b/>
          <w:color w:val="000000"/>
        </w:rPr>
        <w:t>6</w:t>
      </w:r>
      <w:r w:rsidRPr="00FD1865">
        <w:rPr>
          <w:b/>
          <w:color w:val="000000"/>
        </w:rPr>
        <w:t>.0</w:t>
      </w:r>
      <w:r w:rsidR="00490307">
        <w:rPr>
          <w:b/>
          <w:color w:val="000000"/>
        </w:rPr>
        <w:t>6</w:t>
      </w:r>
      <w:r w:rsidRPr="00FD1865">
        <w:rPr>
          <w:b/>
          <w:color w:val="000000"/>
        </w:rPr>
        <w:t>.201</w:t>
      </w:r>
      <w:r w:rsidR="007B6B56" w:rsidRPr="00FD1865">
        <w:rPr>
          <w:b/>
          <w:color w:val="000000"/>
        </w:rPr>
        <w:t>4</w:t>
      </w:r>
      <w:r w:rsidRPr="00FD1865">
        <w:rPr>
          <w:b/>
          <w:color w:val="000000"/>
        </w:rPr>
        <w:t>r</w:t>
      </w:r>
      <w:r w:rsidRPr="00FD1865">
        <w:rPr>
          <w:color w:val="000000"/>
        </w:rPr>
        <w:t>.</w:t>
      </w:r>
      <w:r w:rsidRPr="00FD1865">
        <w:rPr>
          <w:b/>
          <w:color w:val="000000"/>
        </w:rPr>
        <w:t xml:space="preserve"> do godz. 12.00.</w:t>
      </w:r>
    </w:p>
    <w:p w:rsidR="00A833F9" w:rsidRPr="00FD1865" w:rsidRDefault="00A833F9" w:rsidP="00A833F9">
      <w:pPr>
        <w:pStyle w:val="Tekstpodstawowywcity"/>
        <w:numPr>
          <w:ilvl w:val="0"/>
          <w:numId w:val="11"/>
        </w:numPr>
        <w:jc w:val="both"/>
        <w:rPr>
          <w:b w:val="0"/>
          <w:color w:val="000000"/>
          <w:sz w:val="24"/>
          <w:szCs w:val="24"/>
        </w:rPr>
      </w:pPr>
      <w:r w:rsidRPr="00FD1865">
        <w:rPr>
          <w:b w:val="0"/>
          <w:color w:val="000000"/>
          <w:sz w:val="24"/>
          <w:szCs w:val="24"/>
        </w:rPr>
        <w:t xml:space="preserve">zamawiający dopuszcza możliwość złożenia oferty w formie e-mail na adres </w:t>
      </w:r>
      <w:hyperlink r:id="rId6" w:history="1">
        <w:r w:rsidRPr="00FD1865">
          <w:rPr>
            <w:rStyle w:val="Hipercze"/>
            <w:b w:val="0"/>
            <w:sz w:val="24"/>
            <w:szCs w:val="24"/>
          </w:rPr>
          <w:t>piotr.tomaszewski@mlawa.pl</w:t>
        </w:r>
      </w:hyperlink>
      <w:r w:rsidRPr="00FD1865">
        <w:rPr>
          <w:b w:val="0"/>
          <w:color w:val="000000"/>
          <w:sz w:val="24"/>
          <w:szCs w:val="24"/>
        </w:rPr>
        <w:t xml:space="preserve">, wskazane jest aby formularz oferty był załącznikiem </w:t>
      </w:r>
      <w:r w:rsidR="00822461">
        <w:rPr>
          <w:b w:val="0"/>
          <w:color w:val="000000"/>
          <w:sz w:val="24"/>
          <w:szCs w:val="24"/>
        </w:rPr>
        <w:br/>
      </w:r>
      <w:r w:rsidRPr="00FD1865">
        <w:rPr>
          <w:b w:val="0"/>
          <w:color w:val="000000"/>
          <w:sz w:val="24"/>
          <w:szCs w:val="24"/>
        </w:rPr>
        <w:t xml:space="preserve">do e-maila, termin składania ofert e-mailem obowiązuje jak w pkt. 2  </w:t>
      </w:r>
    </w:p>
    <w:p w:rsidR="00A833F9" w:rsidRDefault="00A833F9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A833F9" w:rsidRPr="00FD1865" w:rsidRDefault="00A833F9" w:rsidP="00A833F9">
      <w:pPr>
        <w:numPr>
          <w:ilvl w:val="0"/>
          <w:numId w:val="17"/>
        </w:numPr>
        <w:suppressAutoHyphens/>
        <w:jc w:val="both"/>
        <w:rPr>
          <w:color w:val="000000"/>
        </w:rPr>
      </w:pPr>
      <w:r w:rsidRPr="00FD1865">
        <w:rPr>
          <w:b/>
          <w:bCs/>
          <w:color w:val="000000"/>
        </w:rPr>
        <w:lastRenderedPageBreak/>
        <w:t>Kryteria oceny ofert.</w:t>
      </w:r>
    </w:p>
    <w:p w:rsidR="00A833F9" w:rsidRPr="00FD1865" w:rsidRDefault="00A833F9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A833F9" w:rsidRPr="00FD1865" w:rsidRDefault="00A833F9" w:rsidP="00A833F9">
      <w:pPr>
        <w:tabs>
          <w:tab w:val="left" w:pos="360"/>
        </w:tabs>
        <w:ind w:firstLine="284"/>
        <w:jc w:val="both"/>
        <w:rPr>
          <w:b/>
        </w:rPr>
      </w:pPr>
      <w:r w:rsidRPr="00FD1865">
        <w:rPr>
          <w:b/>
        </w:rPr>
        <w:tab/>
        <w:t>Cena ofertowa</w:t>
      </w:r>
      <w:r w:rsidRPr="00FD1865">
        <w:rPr>
          <w:b/>
        </w:rPr>
        <w:tab/>
        <w:t>100%</w:t>
      </w:r>
    </w:p>
    <w:p w:rsidR="00A833F9" w:rsidRPr="00FD1865" w:rsidRDefault="00A833F9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A833F9" w:rsidRPr="00FD1865" w:rsidRDefault="00A833F9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A833F9" w:rsidRPr="00FD1865" w:rsidRDefault="00A833F9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A833F9" w:rsidRPr="00FD1865" w:rsidRDefault="00A833F9" w:rsidP="00A833F9">
      <w:pPr>
        <w:pStyle w:val="Tekstpodstawowywcity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 w:rsidRPr="00FD1865">
        <w:rPr>
          <w:sz w:val="24"/>
          <w:szCs w:val="24"/>
        </w:rPr>
        <w:cr/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A833F9" w:rsidRPr="00FD1865" w:rsidRDefault="00A833F9" w:rsidP="00A833F9">
      <w:pPr>
        <w:pStyle w:val="Tekstpodstawowywcity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A833F9" w:rsidRPr="00FD1865" w:rsidRDefault="00A833F9" w:rsidP="00A833F9">
      <w:pPr>
        <w:pStyle w:val="Tekstpodstawowywcity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A833F9" w:rsidRPr="00FD1865" w:rsidRDefault="00A833F9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A833F9" w:rsidRPr="00FD1865" w:rsidRDefault="00A833F9" w:rsidP="007B6B56">
      <w:pPr>
        <w:pStyle w:val="Akapitzlist"/>
        <w:numPr>
          <w:ilvl w:val="0"/>
          <w:numId w:val="17"/>
        </w:numPr>
        <w:suppressAutoHyphens/>
        <w:jc w:val="both"/>
        <w:rPr>
          <w:b/>
          <w:bCs/>
        </w:rPr>
      </w:pPr>
      <w:r w:rsidRPr="00FD1865">
        <w:rPr>
          <w:b/>
          <w:bCs/>
        </w:rPr>
        <w:t>Warunki umowy</w:t>
      </w:r>
    </w:p>
    <w:p w:rsidR="00A833F9" w:rsidRPr="00FD1865" w:rsidRDefault="00A833F9" w:rsidP="00A833F9">
      <w:pPr>
        <w:numPr>
          <w:ilvl w:val="0"/>
          <w:numId w:val="13"/>
        </w:numPr>
        <w:suppressAutoHyphens/>
        <w:jc w:val="both"/>
        <w:rPr>
          <w:bCs/>
        </w:rPr>
      </w:pPr>
      <w:r w:rsidRPr="00FD1865">
        <w:t>Umowa w sprawie realizacji zamówienia publicznego zawarta zostanie z uwzględnieniem postanowień wynikających z treści niniejszej oferty wraz z załącznikami.</w:t>
      </w:r>
    </w:p>
    <w:p w:rsidR="00A833F9" w:rsidRPr="00FD1865" w:rsidRDefault="00A833F9" w:rsidP="00A833F9">
      <w:pPr>
        <w:numPr>
          <w:ilvl w:val="0"/>
          <w:numId w:val="13"/>
        </w:numPr>
        <w:suppressAutoHyphens/>
        <w:jc w:val="both"/>
        <w:rPr>
          <w:bCs/>
        </w:rPr>
      </w:pPr>
      <w:r w:rsidRPr="00FD1865">
        <w:t>Zamawiający podpisze umowę z Wykonawcą, który przedłoży najkorzystniejszą ofertę.</w:t>
      </w:r>
    </w:p>
    <w:p w:rsidR="00A833F9" w:rsidRPr="00FD1865" w:rsidRDefault="00A833F9" w:rsidP="00A833F9">
      <w:pPr>
        <w:ind w:left="281"/>
        <w:jc w:val="both"/>
        <w:rPr>
          <w:bCs/>
        </w:rPr>
      </w:pPr>
    </w:p>
    <w:p w:rsidR="00A833F9" w:rsidRPr="00FD1865" w:rsidRDefault="00A833F9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przyszłej umowy z wybranym w wyniku przetargu Wykonawcą stanowi Załącznik Nr 2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A833F9" w:rsidRDefault="00A833F9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57019" w:rsidRDefault="00A57019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57019" w:rsidRDefault="00A57019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Pr="00FD186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833F9" w:rsidRPr="00FD1865" w:rsidRDefault="00A833F9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833F9" w:rsidRPr="00FD1865" w:rsidRDefault="00A833F9" w:rsidP="00A833F9">
      <w:pPr>
        <w:pStyle w:val="podpunkt"/>
        <w:tabs>
          <w:tab w:val="clear" w:pos="-720"/>
        </w:tabs>
        <w:suppressAutoHyphens w:val="0"/>
        <w:spacing w:line="360" w:lineRule="auto"/>
        <w:jc w:val="both"/>
        <w:rPr>
          <w:b/>
          <w:color w:val="000000"/>
          <w:szCs w:val="24"/>
        </w:rPr>
      </w:pPr>
      <w:r w:rsidRPr="00FD1865">
        <w:rPr>
          <w:b/>
          <w:color w:val="000000"/>
          <w:szCs w:val="24"/>
        </w:rPr>
        <w:t>WRI.271.</w:t>
      </w:r>
      <w:r w:rsidR="009B6CC2" w:rsidRPr="00FD1865">
        <w:rPr>
          <w:b/>
          <w:color w:val="000000"/>
          <w:szCs w:val="24"/>
        </w:rPr>
        <w:t>4</w:t>
      </w:r>
      <w:r w:rsidR="00480331">
        <w:rPr>
          <w:b/>
          <w:color w:val="000000"/>
          <w:szCs w:val="24"/>
        </w:rPr>
        <w:t>2</w:t>
      </w:r>
      <w:r w:rsidRPr="00FD1865">
        <w:rPr>
          <w:b/>
          <w:color w:val="000000"/>
          <w:szCs w:val="24"/>
        </w:rPr>
        <w:t>.20</w:t>
      </w:r>
      <w:r w:rsidR="009B6CC2" w:rsidRPr="00FD1865">
        <w:rPr>
          <w:b/>
          <w:color w:val="000000"/>
          <w:szCs w:val="24"/>
        </w:rPr>
        <w:t>14</w:t>
      </w:r>
    </w:p>
    <w:p w:rsidR="00A833F9" w:rsidRPr="00FD1865" w:rsidRDefault="00A833F9" w:rsidP="00A833F9">
      <w:pPr>
        <w:jc w:val="center"/>
        <w:rPr>
          <w:b/>
          <w:color w:val="000000"/>
        </w:rPr>
      </w:pPr>
    </w:p>
    <w:p w:rsidR="00A833F9" w:rsidRPr="00FD1865" w:rsidRDefault="00A833F9" w:rsidP="00A833F9">
      <w:pPr>
        <w:jc w:val="center"/>
        <w:rPr>
          <w:b/>
          <w:color w:val="000000"/>
        </w:rPr>
      </w:pPr>
      <w:r w:rsidRPr="00FD1865">
        <w:rPr>
          <w:b/>
          <w:color w:val="000000"/>
        </w:rPr>
        <w:t>Istotne postanowienia umowy</w:t>
      </w:r>
    </w:p>
    <w:p w:rsidR="00A833F9" w:rsidRPr="00FD1865" w:rsidRDefault="00A833F9" w:rsidP="00A833F9">
      <w:pPr>
        <w:jc w:val="both"/>
        <w:rPr>
          <w:b/>
          <w:color w:val="000000"/>
        </w:rPr>
      </w:pP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b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A833F9" w:rsidRPr="00FD1865" w:rsidRDefault="00A833F9" w:rsidP="00A833F9">
      <w:pPr>
        <w:jc w:val="both"/>
        <w:rPr>
          <w:b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color w:val="000000"/>
        </w:rPr>
        <w:t>Zamawiającym,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A833F9" w:rsidRPr="00FD1865" w:rsidRDefault="00A833F9" w:rsidP="00A833F9">
      <w:pPr>
        <w:jc w:val="both"/>
        <w:rPr>
          <w:b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color w:val="000000"/>
        </w:rPr>
        <w:t>Wykonawcą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A833F9" w:rsidRPr="00FD1865" w:rsidRDefault="00A833F9" w:rsidP="00A833F9">
      <w:pPr>
        <w:jc w:val="both"/>
      </w:pPr>
    </w:p>
    <w:p w:rsidR="00A833F9" w:rsidRPr="00A57019" w:rsidRDefault="00A833F9" w:rsidP="00A833F9">
      <w:pPr>
        <w:jc w:val="both"/>
      </w:pPr>
      <w:r w:rsidRPr="00A57019">
        <w:t xml:space="preserve">została zawarta umowa na </w:t>
      </w:r>
      <w:r w:rsidR="00A51091">
        <w:rPr>
          <w:b/>
          <w:color w:val="000000"/>
        </w:rPr>
        <w:t>Budowa monitoringu Miasta Mława – etap III – budowa punktu kamerowego nr 12</w:t>
      </w:r>
      <w:r w:rsidR="00A57019" w:rsidRPr="00A57019">
        <w:rPr>
          <w:b/>
          <w:color w:val="000000"/>
        </w:rPr>
        <w:t xml:space="preserve"> </w:t>
      </w:r>
      <w:r w:rsidRPr="00A57019">
        <w:t>o następującej treści:</w:t>
      </w:r>
    </w:p>
    <w:p w:rsidR="006A6331" w:rsidRPr="00FD1865" w:rsidRDefault="006A6331" w:rsidP="00A833F9">
      <w:pPr>
        <w:jc w:val="both"/>
      </w:pPr>
    </w:p>
    <w:p w:rsidR="00A833F9" w:rsidRPr="00FD1865" w:rsidRDefault="00A833F9" w:rsidP="00A833F9">
      <w:pPr>
        <w:jc w:val="both"/>
        <w:rPr>
          <w:b/>
        </w:rPr>
      </w:pPr>
    </w:p>
    <w:p w:rsidR="00A833F9" w:rsidRPr="00FD1865" w:rsidRDefault="00A833F9" w:rsidP="00A833F9">
      <w:pPr>
        <w:jc w:val="both"/>
      </w:pPr>
      <w:r w:rsidRPr="00FD1865">
        <w:t>Niniejsza umowa jest konsekwencją zamówienia publicznego realizowanego na podstawie art. 4 pkt. 8 Ustawy z dnia 29 stycznia 2004r. Prawo zamówień publicznych (tekst jednolity Dz. U. z 201</w:t>
      </w:r>
      <w:r w:rsidR="009A1DB7" w:rsidRPr="00FD1865">
        <w:t>3</w:t>
      </w:r>
      <w:r w:rsidRPr="00FD1865">
        <w:t xml:space="preserve">r. poz. </w:t>
      </w:r>
      <w:r w:rsidR="009A1DB7" w:rsidRPr="00FD1865">
        <w:t>907</w:t>
      </w:r>
      <w:r w:rsidR="00C5102B">
        <w:t xml:space="preserve"> ze zm.</w:t>
      </w:r>
      <w:r w:rsidRPr="00FD1865">
        <w:t>).</w:t>
      </w:r>
    </w:p>
    <w:p w:rsidR="00A833F9" w:rsidRPr="00FD1865" w:rsidRDefault="00A833F9" w:rsidP="00A833F9">
      <w:pPr>
        <w:rPr>
          <w:color w:val="000000"/>
        </w:rPr>
      </w:pPr>
    </w:p>
    <w:p w:rsidR="00A833F9" w:rsidRPr="00FD1865" w:rsidRDefault="00A833F9" w:rsidP="00A833F9">
      <w:pPr>
        <w:jc w:val="center"/>
        <w:rPr>
          <w:b/>
        </w:rPr>
      </w:pPr>
      <w:r w:rsidRPr="00FD1865">
        <w:rPr>
          <w:b/>
        </w:rPr>
        <w:t>§ 1.</w:t>
      </w:r>
    </w:p>
    <w:p w:rsidR="00A833F9" w:rsidRPr="00FD1865" w:rsidRDefault="00A833F9" w:rsidP="00A833F9">
      <w:pPr>
        <w:rPr>
          <w:b/>
        </w:rPr>
      </w:pPr>
    </w:p>
    <w:p w:rsidR="00A833F9" w:rsidRPr="00FD1865" w:rsidRDefault="00A833F9" w:rsidP="00A833F9">
      <w:pPr>
        <w:jc w:val="both"/>
      </w:pPr>
      <w:r w:rsidRPr="00FD1865">
        <w:t>Użyte w treści umowy pojęcia i określenia należy rozumieć: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 w:rsidR="00C5102B">
        <w:t xml:space="preserve"> </w:t>
      </w:r>
      <w:r w:rsidRPr="00FD1865">
        <w:t>na podstawie, której realizowany jest przedmiot umowy.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 materiały i urządzenia Wykonawcy.</w:t>
      </w:r>
    </w:p>
    <w:p w:rsidR="00A833F9" w:rsidRPr="00FD1865" w:rsidRDefault="00A833F9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 dokumentacji etapu robót, który to protokół zawiera ocenę wykonania robót.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 umowie lub wykonanych niezgodnie z dokumentacją Zamawiającego lub obowiązującymi w tym zakresie warunkami technicznymi wykonania robót, wiedzą techniczną, normami, lub innymi dokumentami wymaganymi przepisami prawa.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 materiały oraz dokument gwarancyjny odrębnie wystawiony przez Wykonawcę na wykonany przedmiot umowy określający zakres i terminy oraz uprawnienia określone przez gwaranta, co do rzeczy sprzedanej.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A833F9" w:rsidRPr="00FD1865" w:rsidRDefault="00A833F9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 w:rsidR="00B51D2F">
        <w:t xml:space="preserve"> </w:t>
      </w:r>
      <w:r w:rsidRPr="00FD1865">
        <w:t xml:space="preserve">o wykonanie części przedmiotu umowy. </w:t>
      </w:r>
    </w:p>
    <w:p w:rsidR="00A833F9" w:rsidRPr="00FD1865" w:rsidRDefault="00A833F9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lastRenderedPageBreak/>
        <w:t>Siła wyższa, przez siłę wyższą Strony rozumieją zdarzenie nagłe, nieprzewidywalne i niezależne od woli Stron, uniemożliwiające wykonanie Umowy na stałe lub na pewien czas, któremu nie można zapobiec, ani przeciwdziałać przy zachowaniu należytej staranności.</w:t>
      </w:r>
    </w:p>
    <w:p w:rsidR="00A833F9" w:rsidRPr="00FD1865" w:rsidRDefault="00A833F9" w:rsidP="00A833F9">
      <w:pPr>
        <w:jc w:val="both"/>
      </w:pPr>
    </w:p>
    <w:p w:rsidR="00A833F9" w:rsidRPr="00FD1865" w:rsidRDefault="00A833F9" w:rsidP="00A833F9">
      <w:pPr>
        <w:jc w:val="center"/>
        <w:rPr>
          <w:b/>
        </w:rPr>
      </w:pPr>
      <w:r w:rsidRPr="00FD1865">
        <w:rPr>
          <w:b/>
        </w:rPr>
        <w:t>§ 2.</w:t>
      </w:r>
    </w:p>
    <w:p w:rsidR="00A833F9" w:rsidRPr="00FD1865" w:rsidRDefault="00A833F9" w:rsidP="00A833F9">
      <w:pPr>
        <w:rPr>
          <w:b/>
        </w:rPr>
      </w:pPr>
    </w:p>
    <w:p w:rsidR="00FF23DE" w:rsidRDefault="00A833F9" w:rsidP="00FF23DE">
      <w:pPr>
        <w:pStyle w:val="Akapitzlist"/>
        <w:numPr>
          <w:ilvl w:val="0"/>
          <w:numId w:val="7"/>
        </w:numPr>
        <w:tabs>
          <w:tab w:val="num" w:pos="567"/>
        </w:tabs>
        <w:jc w:val="both"/>
      </w:pPr>
      <w:r w:rsidRPr="00FD1865">
        <w:t xml:space="preserve">Zamawiający zleca, a Wykonawca przyjmuje do wykonania </w:t>
      </w:r>
      <w:r w:rsidR="00FF23DE" w:rsidRPr="0013332D">
        <w:t>budow</w:t>
      </w:r>
      <w:r w:rsidR="00FF23DE">
        <w:t>ę</w:t>
      </w:r>
      <w:r w:rsidR="00FF23DE" w:rsidRPr="0013332D">
        <w:t xml:space="preserve"> przyłącza telekomunikacyjnego do projektowanego punktu kamerowego nr 12 oraz budowę punktu kamerowego nr 12 zgodnie z załączoną dokumentacją techniczną i rysunkami poglądowymi </w:t>
      </w:r>
    </w:p>
    <w:p w:rsidR="00FF23DE" w:rsidRPr="00FF23DE" w:rsidRDefault="00FF23DE" w:rsidP="00FF23DE">
      <w:pPr>
        <w:pStyle w:val="Akapitzlist"/>
        <w:numPr>
          <w:ilvl w:val="0"/>
          <w:numId w:val="7"/>
        </w:numPr>
        <w:tabs>
          <w:tab w:val="left" w:pos="360"/>
        </w:tabs>
        <w:suppressAutoHyphens/>
        <w:jc w:val="both"/>
        <w:rPr>
          <w:color w:val="000000"/>
        </w:rPr>
      </w:pPr>
      <w:r w:rsidRPr="00FF23DE">
        <w:rPr>
          <w:bCs/>
          <w:color w:val="000000"/>
        </w:rPr>
        <w:t>Przedmiot zamówienia obejmuje w  szczególności:</w:t>
      </w:r>
    </w:p>
    <w:p w:rsidR="00FF23DE" w:rsidRDefault="00FF23DE" w:rsidP="00FF23DE">
      <w:pPr>
        <w:pStyle w:val="Akapitzlist"/>
        <w:ind w:left="284"/>
        <w:jc w:val="both"/>
      </w:pPr>
      <w:r>
        <w:t>- Budowę punktu kamerowego, tj. słupa, skrzynki teletechnicznej, kamery szybkoobrotowej.</w:t>
      </w:r>
    </w:p>
    <w:p w:rsidR="00FF23DE" w:rsidRDefault="00FF23DE" w:rsidP="00FF23DE">
      <w:pPr>
        <w:pStyle w:val="Akapitzlist"/>
        <w:ind w:left="284"/>
        <w:jc w:val="both"/>
      </w:pPr>
      <w:r>
        <w:t>- Budowę przyłącza teletechnicznego do punktu kamerowego poprzez budowę kanału 2 rurowego oraz wprowadzenie kabla światłowodowego oraz zasilającego punkt kamerowy.</w:t>
      </w:r>
    </w:p>
    <w:p w:rsidR="00FF23DE" w:rsidRDefault="00FF23DE" w:rsidP="00FF23DE">
      <w:pPr>
        <w:pStyle w:val="Akapitzlist"/>
        <w:numPr>
          <w:ilvl w:val="0"/>
          <w:numId w:val="7"/>
        </w:numPr>
        <w:jc w:val="both"/>
      </w:pPr>
      <w:r>
        <w:t>Zamawiający rezygnuje z wykonania systemu audio, który jest opisany w dokumentacji technicznej. Tym samy rezygnuje z montażu wzmacniacza, mikrofonu i głośnika.</w:t>
      </w:r>
    </w:p>
    <w:p w:rsidR="00FF23DE" w:rsidRDefault="00FF23DE" w:rsidP="00FF23DE">
      <w:pPr>
        <w:pStyle w:val="Akapitzlist"/>
        <w:numPr>
          <w:ilvl w:val="0"/>
          <w:numId w:val="7"/>
        </w:numPr>
        <w:jc w:val="both"/>
      </w:pPr>
      <w:r>
        <w:t>Urządzenia dostarczane przez wykonawcę do montażu powinny być zgodne i współpracować z systemem obecnie posiadanym przez Zamawiającego – system  Panasonic.</w:t>
      </w:r>
    </w:p>
    <w:p w:rsidR="00723722" w:rsidRDefault="00FF23DE" w:rsidP="00FF23DE">
      <w:pPr>
        <w:pStyle w:val="Akapitzlist"/>
        <w:numPr>
          <w:ilvl w:val="0"/>
          <w:numId w:val="7"/>
        </w:numPr>
        <w:jc w:val="both"/>
      </w:pPr>
      <w:r>
        <w:t xml:space="preserve">Wszelkie nazwy sprzętowe </w:t>
      </w:r>
      <w:r w:rsidR="00723722">
        <w:t xml:space="preserve">opisane w dokumentacji technicznej </w:t>
      </w:r>
      <w:r>
        <w:t xml:space="preserve">mają charakter poglądowy. Zamawiający dopuszcza wbudowanie urządzeń równoważnych o parametrach nie gorszych od opisanych. Przed wbudowaniem urządzenia </w:t>
      </w:r>
    </w:p>
    <w:p w:rsidR="00FF23DE" w:rsidRDefault="00FF23DE" w:rsidP="00723722">
      <w:pPr>
        <w:pStyle w:val="Akapitzlist"/>
        <w:numPr>
          <w:ilvl w:val="0"/>
          <w:numId w:val="7"/>
        </w:numPr>
        <w:jc w:val="both"/>
      </w:pPr>
      <w:r>
        <w:t>Wykonawca dostarcza specyfikacje sprzętową do Zamawiającego celem weryfikacji.</w:t>
      </w:r>
    </w:p>
    <w:p w:rsidR="00FF23DE" w:rsidRPr="00FF23DE" w:rsidRDefault="00723722" w:rsidP="00FF23DE">
      <w:pPr>
        <w:pStyle w:val="Akapitzlist"/>
        <w:numPr>
          <w:ilvl w:val="0"/>
          <w:numId w:val="7"/>
        </w:numPr>
        <w:jc w:val="both"/>
        <w:rPr>
          <w:color w:val="000000"/>
        </w:rPr>
      </w:pPr>
      <w:r>
        <w:t xml:space="preserve">Wykonawca </w:t>
      </w:r>
      <w:r w:rsidR="00FF23DE" w:rsidRPr="00FD1865">
        <w:t>pon</w:t>
      </w:r>
      <w:r>
        <w:t>osi</w:t>
      </w:r>
      <w:r w:rsidR="00FF23DE" w:rsidRPr="00FD1865">
        <w:t xml:space="preserve"> koszt</w:t>
      </w:r>
      <w:r>
        <w:t>y wynikające</w:t>
      </w:r>
      <w:r w:rsidR="00FF23DE" w:rsidRPr="00FD1865">
        <w:t xml:space="preserve"> z zajęcia pasa drogowego, </w:t>
      </w:r>
      <w:r w:rsidR="00FF23DE">
        <w:t xml:space="preserve">wykonania i wprowadzenia tymczasowej organizacji ruchu, </w:t>
      </w:r>
      <w:r w:rsidR="00FF23DE" w:rsidRPr="00FD1865">
        <w:t xml:space="preserve">kosztów wywózki, zagospodarowania we własnym zakresie i składowania nadmiaru ziemi, wykonania badania zagęszczenia oraz badań, niezbędnych do wykazania należytego wykonania robót. </w:t>
      </w:r>
    </w:p>
    <w:p w:rsidR="00723722" w:rsidRDefault="00FF23DE" w:rsidP="00723722">
      <w:pPr>
        <w:pStyle w:val="Akapitzlist"/>
        <w:numPr>
          <w:ilvl w:val="0"/>
          <w:numId w:val="7"/>
        </w:numPr>
        <w:ind w:right="-18"/>
        <w:jc w:val="both"/>
        <w:rPr>
          <w:color w:val="000000"/>
        </w:rPr>
      </w:pPr>
      <w:r w:rsidRPr="00723722">
        <w:rPr>
          <w:color w:val="000000"/>
        </w:rPr>
        <w:t>Szczegółowy opis przedmiotu zamówienia określa dokumentacja projektowo – kosztorysowa.</w:t>
      </w:r>
    </w:p>
    <w:p w:rsidR="00A833F9" w:rsidRPr="00723722" w:rsidRDefault="00A833F9" w:rsidP="00723722">
      <w:pPr>
        <w:pStyle w:val="Akapitzlist"/>
        <w:numPr>
          <w:ilvl w:val="0"/>
          <w:numId w:val="7"/>
        </w:numPr>
        <w:ind w:right="-18"/>
        <w:jc w:val="both"/>
        <w:rPr>
          <w:color w:val="000000"/>
        </w:rPr>
      </w:pPr>
      <w:r w:rsidRPr="00FD1865">
        <w:t>Wykonawca zobowiązuje się do przygotowania wraz z montażem dwóch tablic informacyjnych,</w:t>
      </w:r>
      <w:r w:rsidR="00AF5526">
        <w:t xml:space="preserve"> </w:t>
      </w:r>
      <w:r w:rsidRPr="00FD1865">
        <w:t>o wymiarach: 1,50x1,00m i o treści:</w:t>
      </w:r>
    </w:p>
    <w:p w:rsidR="00A833F9" w:rsidRPr="00FD1865" w:rsidRDefault="00A833F9" w:rsidP="00A833F9">
      <w:pPr>
        <w:ind w:right="-18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A833F9" w:rsidRPr="00FD1865" w:rsidTr="00472F91">
        <w:tc>
          <w:tcPr>
            <w:tcW w:w="10008" w:type="dxa"/>
          </w:tcPr>
          <w:p w:rsidR="00A833F9" w:rsidRPr="00FD1865" w:rsidRDefault="00A833F9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A833F9" w:rsidRPr="00FD1865" w:rsidRDefault="00A833F9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A833F9" w:rsidRPr="00FD1865" w:rsidRDefault="00A833F9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723722" w:rsidRDefault="00A833F9" w:rsidP="00472F91">
            <w:pPr>
              <w:ind w:right="-18"/>
              <w:jc w:val="center"/>
            </w:pPr>
            <w:r w:rsidRPr="00FD1865">
              <w:t xml:space="preserve">będą prowadzone roboty budowlane, polegające na </w:t>
            </w:r>
          </w:p>
          <w:p w:rsidR="00A833F9" w:rsidRPr="00FD1865" w:rsidRDefault="00723722" w:rsidP="00472F91">
            <w:pPr>
              <w:ind w:right="-18"/>
              <w:jc w:val="center"/>
            </w:pPr>
            <w:r>
              <w:rPr>
                <w:b/>
                <w:color w:val="000000"/>
              </w:rPr>
              <w:t>Budowie monitoringu Miasta Mława – etap III – budowa punktu kamerowego nr 12</w:t>
            </w:r>
          </w:p>
          <w:p w:rsidR="00A833F9" w:rsidRPr="00FD1865" w:rsidRDefault="00A833F9" w:rsidP="00121924">
            <w:pPr>
              <w:ind w:right="-18"/>
              <w:jc w:val="center"/>
            </w:pPr>
            <w:r w:rsidRPr="00FD1865">
              <w:t>W związku z powyższym przepraszam za utrudnienia w komunikacji pieszej i samochodowej na przedmiotowej ulicy.</w:t>
            </w:r>
          </w:p>
        </w:tc>
      </w:tr>
    </w:tbl>
    <w:p w:rsidR="00A833F9" w:rsidRPr="00FD1865" w:rsidRDefault="00A833F9" w:rsidP="00A833F9">
      <w:pPr>
        <w:jc w:val="center"/>
        <w:rPr>
          <w:b/>
        </w:rPr>
      </w:pPr>
    </w:p>
    <w:p w:rsidR="00A833F9" w:rsidRPr="00FD1865" w:rsidRDefault="00A833F9" w:rsidP="00FB6AE0">
      <w:pPr>
        <w:jc w:val="center"/>
      </w:pPr>
      <w:r w:rsidRPr="00FD1865">
        <w:rPr>
          <w:b/>
        </w:rPr>
        <w:t>§ 3.</w:t>
      </w:r>
    </w:p>
    <w:p w:rsidR="00A833F9" w:rsidRPr="00FD1865" w:rsidRDefault="00A833F9" w:rsidP="00A833F9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A833F9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 w:rsidR="00FB6AE0">
        <w:rPr>
          <w:sz w:val="24"/>
          <w:szCs w:val="24"/>
        </w:rPr>
        <w:t>,</w:t>
      </w:r>
    </w:p>
    <w:p w:rsidR="00FB6AE0" w:rsidRPr="00FD1865" w:rsidRDefault="00FB6AE0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zapłatę za wykonane roboty budowlane.</w:t>
      </w:r>
    </w:p>
    <w:p w:rsidR="00A833F9" w:rsidRPr="00FD1865" w:rsidRDefault="00A833F9" w:rsidP="00A833F9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Zamawiający nie ponosi odpowiedzialności za mienie Wykonawcy zgromadzone </w:t>
      </w:r>
      <w:r w:rsidR="00AF5526">
        <w:rPr>
          <w:sz w:val="24"/>
          <w:szCs w:val="24"/>
        </w:rPr>
        <w:br/>
      </w:r>
      <w:r w:rsidRPr="00FD1865">
        <w:rPr>
          <w:sz w:val="24"/>
          <w:szCs w:val="24"/>
        </w:rPr>
        <w:t>w pomieszczeniu/miejscu składowania oraz na terenie wykonywanych robót.</w:t>
      </w:r>
    </w:p>
    <w:p w:rsidR="00A833F9" w:rsidRPr="00FD1865" w:rsidRDefault="00A833F9" w:rsidP="00A833F9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porządku, ochrona mienia znajdującego się na terenie budowy,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przestrzeganie obowiązków przepisów BHP, a w szczególności </w:t>
      </w:r>
      <w:proofErr w:type="spellStart"/>
      <w:r w:rsidRPr="00FD1865">
        <w:rPr>
          <w:sz w:val="24"/>
          <w:szCs w:val="24"/>
        </w:rPr>
        <w:t>p.pożarowych</w:t>
      </w:r>
      <w:proofErr w:type="spellEnd"/>
      <w:r w:rsidRPr="00FD1865">
        <w:rPr>
          <w:sz w:val="24"/>
          <w:szCs w:val="24"/>
        </w:rPr>
        <w:t xml:space="preserve"> w trakcie wykonywania robót,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umowy zgodnie z przepisami prawa budowlanego, </w:t>
      </w:r>
      <w:r w:rsidR="00AF5526">
        <w:rPr>
          <w:sz w:val="24"/>
          <w:szCs w:val="24"/>
        </w:rPr>
        <w:br/>
      </w:r>
      <w:r w:rsidRPr="00FD1865">
        <w:rPr>
          <w:sz w:val="24"/>
          <w:szCs w:val="24"/>
        </w:rPr>
        <w:t>z harmonogramem organizacji</w:t>
      </w:r>
      <w:r w:rsidR="00AF5526"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lastRenderedPageBreak/>
        <w:t>stosowanie materiałów i urządzeń posiadających odpowiednie dopuszczenia do stosowania w budownictwie</w:t>
      </w:r>
      <w:r w:rsidR="00AF5526"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oraz wykonanego przedmiotu umowy,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 w:rsidR="00AF5526">
        <w:rPr>
          <w:sz w:val="24"/>
          <w:szCs w:val="24"/>
        </w:rPr>
        <w:br/>
      </w:r>
      <w:r w:rsidRPr="00FD1865">
        <w:rPr>
          <w:sz w:val="24"/>
          <w:szCs w:val="24"/>
        </w:rPr>
        <w:t>i wykonania geodezyjnej dokumentacji powykonawczej.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usunięcie wszelkich kolizji na własny koszt powstałych podczas budowy</w:t>
      </w:r>
    </w:p>
    <w:p w:rsidR="00A833F9" w:rsidRPr="00FD1865" w:rsidRDefault="00A833F9" w:rsidP="00A833F9">
      <w:pPr>
        <w:jc w:val="both"/>
        <w:rPr>
          <w:color w:val="000000"/>
        </w:rPr>
      </w:pPr>
    </w:p>
    <w:p w:rsidR="00A833F9" w:rsidRPr="00FD1865" w:rsidRDefault="00A833F9" w:rsidP="00A833F9">
      <w:pPr>
        <w:pStyle w:val="Tekstpodstawowywcity2"/>
        <w:spacing w:after="0" w:line="240" w:lineRule="auto"/>
        <w:ind w:left="0"/>
        <w:jc w:val="center"/>
        <w:rPr>
          <w:b/>
          <w:sz w:val="24"/>
          <w:szCs w:val="24"/>
        </w:rPr>
      </w:pPr>
      <w:r w:rsidRPr="00FD1865">
        <w:rPr>
          <w:b/>
          <w:sz w:val="24"/>
          <w:szCs w:val="24"/>
        </w:rPr>
        <w:t>§ 4.</w:t>
      </w:r>
    </w:p>
    <w:p w:rsidR="00A833F9" w:rsidRPr="00FD1865" w:rsidRDefault="00A833F9" w:rsidP="00A833F9">
      <w:pPr>
        <w:pStyle w:val="Tekstpodstawowywcity2"/>
        <w:spacing w:after="0" w:line="240" w:lineRule="auto"/>
        <w:ind w:left="0"/>
        <w:rPr>
          <w:b/>
          <w:sz w:val="24"/>
          <w:szCs w:val="24"/>
        </w:rPr>
      </w:pPr>
    </w:p>
    <w:p w:rsidR="00A833F9" w:rsidRPr="00FD1865" w:rsidRDefault="00A833F9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A833F9" w:rsidRPr="00FD1865" w:rsidRDefault="00A833F9" w:rsidP="00A833F9">
      <w:pPr>
        <w:numPr>
          <w:ilvl w:val="1"/>
          <w:numId w:val="26"/>
        </w:numPr>
        <w:jc w:val="both"/>
      </w:pPr>
      <w:r w:rsidRPr="00FD1865">
        <w:t>Wykonawca rozpocznie realizację przedmiotu umowy od dnia jej zawarcia.</w:t>
      </w:r>
    </w:p>
    <w:p w:rsidR="00867A80" w:rsidRPr="00FD1865" w:rsidRDefault="00A833F9" w:rsidP="00A833F9">
      <w:pPr>
        <w:numPr>
          <w:ilvl w:val="1"/>
          <w:numId w:val="26"/>
        </w:numPr>
        <w:jc w:val="both"/>
      </w:pPr>
      <w:r w:rsidRPr="00FD1865">
        <w:t xml:space="preserve">Wykonawca wykona przedmiot umowy do dnia </w:t>
      </w:r>
      <w:r w:rsidR="00FB6AE0" w:rsidRPr="00FB6AE0">
        <w:rPr>
          <w:b/>
        </w:rPr>
        <w:t>22.08.2014r.</w:t>
      </w:r>
    </w:p>
    <w:p w:rsidR="00A833F9" w:rsidRPr="00FD1865" w:rsidRDefault="00A833F9" w:rsidP="00A833F9">
      <w:pPr>
        <w:numPr>
          <w:ilvl w:val="1"/>
          <w:numId w:val="26"/>
        </w:numPr>
        <w:jc w:val="both"/>
      </w:pPr>
      <w:r w:rsidRPr="00FD1865">
        <w:t xml:space="preserve">Przez zakończenie przedmiotu umowy rozumie się dokonanie odbioru końcowego </w:t>
      </w:r>
      <w:proofErr w:type="spellStart"/>
      <w:r w:rsidRPr="00FD1865">
        <w:t>nowowybudowanego</w:t>
      </w:r>
      <w:proofErr w:type="spellEnd"/>
      <w:r w:rsidRPr="00FD1865">
        <w:t xml:space="preserve"> urządzenia.</w:t>
      </w:r>
    </w:p>
    <w:p w:rsidR="00A833F9" w:rsidRPr="00FD1865" w:rsidRDefault="00A833F9" w:rsidP="00A833F9">
      <w:pPr>
        <w:jc w:val="both"/>
      </w:pPr>
    </w:p>
    <w:p w:rsidR="00A833F9" w:rsidRPr="00FD1865" w:rsidRDefault="00A833F9" w:rsidP="00A833F9">
      <w:pPr>
        <w:jc w:val="center"/>
        <w:rPr>
          <w:b/>
        </w:rPr>
      </w:pPr>
      <w:r w:rsidRPr="00FD1865">
        <w:rPr>
          <w:b/>
        </w:rPr>
        <w:t>§ 5.</w:t>
      </w:r>
    </w:p>
    <w:p w:rsidR="00A833F9" w:rsidRPr="00FD1865" w:rsidRDefault="00A833F9" w:rsidP="00A833F9">
      <w:pPr>
        <w:rPr>
          <w:b/>
        </w:rPr>
      </w:pPr>
    </w:p>
    <w:p w:rsidR="00A833F9" w:rsidRPr="00FD1865" w:rsidRDefault="00A833F9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wynagrodzenie ryczałtowe w kwocie, które</w:t>
      </w:r>
      <w:r w:rsidR="00AF5526">
        <w:t xml:space="preserve"> </w:t>
      </w:r>
      <w:r w:rsidRPr="00FD1865">
        <w:t>nie będzie podlegało waloryzacji.</w:t>
      </w:r>
    </w:p>
    <w:p w:rsidR="00A833F9" w:rsidRPr="00FD1865" w:rsidRDefault="00A833F9" w:rsidP="00A833F9">
      <w:pPr>
        <w:ind w:firstLine="284"/>
        <w:jc w:val="both"/>
        <w:rPr>
          <w:b/>
        </w:rPr>
      </w:pPr>
      <w:r w:rsidRPr="00FD1865">
        <w:rPr>
          <w:b/>
        </w:rPr>
        <w:t>wartość brutto</w:t>
      </w:r>
      <w:r w:rsidRPr="00FD1865">
        <w:rPr>
          <w:b/>
        </w:rPr>
        <w:tab/>
      </w:r>
      <w:r w:rsidRPr="00FD1865">
        <w:t xml:space="preserve">…………………. </w:t>
      </w:r>
      <w:r w:rsidRPr="00FD1865">
        <w:rPr>
          <w:b/>
        </w:rPr>
        <w:t>zł</w:t>
      </w:r>
    </w:p>
    <w:p w:rsidR="00A833F9" w:rsidRPr="00FD1865" w:rsidRDefault="00A833F9" w:rsidP="00A833F9">
      <w:pPr>
        <w:ind w:firstLine="284"/>
        <w:jc w:val="both"/>
      </w:pPr>
      <w:r w:rsidRPr="00FD1865">
        <w:t>słownie: ........................................................................</w:t>
      </w:r>
    </w:p>
    <w:p w:rsidR="00A833F9" w:rsidRPr="00FD1865" w:rsidRDefault="00A833F9" w:rsidP="00A833F9">
      <w:pPr>
        <w:numPr>
          <w:ilvl w:val="0"/>
          <w:numId w:val="22"/>
        </w:numPr>
        <w:jc w:val="both"/>
      </w:pPr>
      <w:r w:rsidRPr="00FD1865">
        <w:t>Zapłata wynagrodzenia należnego Wykonawcy dokonana będzie przelewem na jego rachunek bankowy.</w:t>
      </w:r>
    </w:p>
    <w:p w:rsidR="00A833F9" w:rsidRDefault="00A833F9" w:rsidP="00A833F9">
      <w:pPr>
        <w:numPr>
          <w:ilvl w:val="0"/>
          <w:numId w:val="22"/>
        </w:numPr>
        <w:jc w:val="both"/>
      </w:pPr>
      <w:r w:rsidRPr="00FD1865">
        <w:t>Wystawienie faktury końcowej następuje na podstawie podpisanego przez Zamawiającego protokołu odbioru końcowego, a zapłata następuje w terminie 14 dni od dnia doręczenia prawidłowo wystawionej faktury VAT.</w:t>
      </w:r>
    </w:p>
    <w:p w:rsidR="00FB6AE0" w:rsidRDefault="00FB6AE0" w:rsidP="00A833F9">
      <w:pPr>
        <w:numPr>
          <w:ilvl w:val="0"/>
          <w:numId w:val="22"/>
        </w:numPr>
        <w:jc w:val="both"/>
      </w:pPr>
      <w:r>
        <w:t>Wykonawca przed wystawieniem faktury przekaże zamawiającemu wartości wbudowanych elementów:</w:t>
      </w:r>
    </w:p>
    <w:p w:rsidR="00FB6AE0" w:rsidRDefault="00FB6AE0" w:rsidP="00FB6AE0">
      <w:pPr>
        <w:ind w:left="284"/>
        <w:jc w:val="both"/>
      </w:pPr>
      <w:r>
        <w:t>- punktu kamerowego wraz ze skrzynką oraz wyposażeniem,</w:t>
      </w:r>
    </w:p>
    <w:p w:rsidR="00FB6AE0" w:rsidRDefault="00FB6AE0" w:rsidP="00FB6AE0">
      <w:pPr>
        <w:ind w:left="284"/>
        <w:jc w:val="both"/>
      </w:pPr>
      <w:r>
        <w:t>- przyłącza teletechnicznego,</w:t>
      </w:r>
    </w:p>
    <w:p w:rsidR="00FB6AE0" w:rsidRDefault="00FB6AE0" w:rsidP="00FB6AE0">
      <w:pPr>
        <w:ind w:left="284"/>
        <w:jc w:val="both"/>
      </w:pPr>
      <w:r>
        <w:t>- koszta związane z naprawą chodnika.</w:t>
      </w:r>
    </w:p>
    <w:p w:rsidR="00FB6AE0" w:rsidRPr="00FD1865" w:rsidRDefault="00FB6AE0" w:rsidP="00FB6AE0">
      <w:pPr>
        <w:jc w:val="both"/>
      </w:pPr>
      <w:r>
        <w:t>5. Wartości określone w pkt.4 powinny sumować się na kwotę brutto określoną w pkt. 1.</w:t>
      </w:r>
    </w:p>
    <w:p w:rsidR="00A833F9" w:rsidRPr="00FD1865" w:rsidRDefault="00A833F9" w:rsidP="00A833F9">
      <w:pPr>
        <w:jc w:val="both"/>
      </w:pPr>
    </w:p>
    <w:p w:rsidR="00A833F9" w:rsidRPr="00FD1865" w:rsidRDefault="00A833F9" w:rsidP="00A833F9">
      <w:pPr>
        <w:jc w:val="center"/>
        <w:rPr>
          <w:b/>
        </w:rPr>
      </w:pPr>
      <w:r w:rsidRPr="00FD1865">
        <w:rPr>
          <w:b/>
        </w:rPr>
        <w:t>§ 6.</w:t>
      </w:r>
    </w:p>
    <w:p w:rsidR="00A833F9" w:rsidRPr="00FD1865" w:rsidRDefault="00A833F9" w:rsidP="00A833F9">
      <w:pPr>
        <w:rPr>
          <w:b/>
        </w:rPr>
      </w:pPr>
    </w:p>
    <w:p w:rsidR="00A833F9" w:rsidRPr="00FD1865" w:rsidRDefault="00A833F9" w:rsidP="00A833F9">
      <w:pPr>
        <w:numPr>
          <w:ilvl w:val="0"/>
          <w:numId w:val="30"/>
        </w:numPr>
        <w:jc w:val="both"/>
      </w:pPr>
      <w:r w:rsidRPr="00FD1865">
        <w:t xml:space="preserve">Strony ustalają odpowiedzialność za niewykonanie lub nienależyte wykonanie umowy </w:t>
      </w:r>
      <w:r w:rsidR="00AF5526">
        <w:br/>
      </w:r>
      <w:r w:rsidRPr="00FD1865">
        <w:t>w formie kar umownych.</w:t>
      </w:r>
    </w:p>
    <w:p w:rsidR="00A833F9" w:rsidRPr="00FD1865" w:rsidRDefault="00A833F9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A833F9" w:rsidRPr="00FD1865" w:rsidRDefault="00A833F9" w:rsidP="00A833F9">
      <w:pPr>
        <w:pStyle w:val="Tekstpodstawowy"/>
        <w:numPr>
          <w:ilvl w:val="0"/>
          <w:numId w:val="28"/>
        </w:numPr>
        <w:suppressAutoHyphens w:val="0"/>
        <w:spacing w:after="0"/>
        <w:jc w:val="both"/>
      </w:pPr>
      <w:r w:rsidRPr="00FD1865">
        <w:t>za odstąpienie przez Zamawiającego od umowy w skutek okoliczności, za które odpowiada Wykonawca</w:t>
      </w:r>
      <w:r w:rsidR="00FB6AE0">
        <w:t xml:space="preserve"> </w:t>
      </w:r>
      <w:r w:rsidRPr="00FD1865">
        <w:t>w wysokości 20% wynagrodzenia umownego określonego w § 5 niniejszej umowy,</w:t>
      </w:r>
    </w:p>
    <w:p w:rsidR="00A833F9" w:rsidRPr="00FD1865" w:rsidRDefault="00A833F9" w:rsidP="00A833F9">
      <w:pPr>
        <w:pStyle w:val="Tekstpodstawowy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 w:rsidR="00AF5526">
        <w:t xml:space="preserve"> </w:t>
      </w:r>
      <w:r w:rsidR="00FB6AE0">
        <w:t>0</w:t>
      </w:r>
      <w:r w:rsidRPr="00FD1865">
        <w:t>,5% wartości wynagrodzenia umownego określonego w § 5 niniejszej umowy.</w:t>
      </w:r>
    </w:p>
    <w:p w:rsidR="00A833F9" w:rsidRPr="00FD1865" w:rsidRDefault="00A833F9" w:rsidP="00A833F9">
      <w:pPr>
        <w:pStyle w:val="Tekstpodstawowy"/>
        <w:numPr>
          <w:ilvl w:val="0"/>
          <w:numId w:val="27"/>
        </w:numPr>
        <w:suppressAutoHyphens w:val="0"/>
        <w:spacing w:after="0"/>
        <w:jc w:val="both"/>
      </w:pPr>
      <w:r w:rsidRPr="00FD1865">
        <w:t xml:space="preserve">Zamawiający zapłaci Wykonawcy kary umowne w niżej podanych przypadkach </w:t>
      </w:r>
      <w:r w:rsidR="00AF5526">
        <w:br/>
      </w:r>
      <w:r w:rsidRPr="00FD1865">
        <w:t>i wysokościach:</w:t>
      </w:r>
    </w:p>
    <w:p w:rsidR="00A833F9" w:rsidRPr="00FD1865" w:rsidRDefault="00A833F9" w:rsidP="00A833F9">
      <w:pPr>
        <w:pStyle w:val="Tekstpodstawowy"/>
        <w:numPr>
          <w:ilvl w:val="1"/>
          <w:numId w:val="27"/>
        </w:numPr>
        <w:suppressAutoHyphens w:val="0"/>
        <w:spacing w:after="0"/>
        <w:jc w:val="both"/>
      </w:pPr>
      <w:r w:rsidRPr="00FD1865">
        <w:t>w przypadku odstąpienia przez Zamawiającego od umowy, w trakcie jej realizacji, Wykonawcy przysługuje wynagrodzenie odpowiadające stanowi zaawansowania prac, stwierdzonemu protokółem sporządzonym</w:t>
      </w:r>
      <w:r w:rsidR="00AF5526">
        <w:t xml:space="preserve"> </w:t>
      </w:r>
      <w:r w:rsidRPr="00FD1865">
        <w:t>przy udziale Zamawiającego.</w:t>
      </w:r>
    </w:p>
    <w:p w:rsidR="00A833F9" w:rsidRPr="00FD1865" w:rsidRDefault="00A833F9" w:rsidP="00A833F9">
      <w:pPr>
        <w:pStyle w:val="Tekstpodstawowy"/>
        <w:suppressAutoHyphens w:val="0"/>
        <w:spacing w:after="0"/>
        <w:jc w:val="both"/>
      </w:pPr>
    </w:p>
    <w:p w:rsidR="00A833F9" w:rsidRPr="00FD1865" w:rsidRDefault="00A833F9" w:rsidP="00A833F9">
      <w:pPr>
        <w:pStyle w:val="Tekstpodstawowy"/>
        <w:jc w:val="center"/>
        <w:rPr>
          <w:b/>
        </w:rPr>
      </w:pPr>
      <w:r w:rsidRPr="00FD1865">
        <w:rPr>
          <w:b/>
        </w:rPr>
        <w:t>§ 7.</w:t>
      </w:r>
    </w:p>
    <w:p w:rsidR="00A833F9" w:rsidRPr="00FD1865" w:rsidRDefault="00A833F9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 posiada niezbędną wiedzę fachową, kwalifikacje, doświadczenie, możliwości i uprawnienia konieczne dla prawidłowego wykonania umowy i będzie w stanie należycie wykonać roboty budowlane na warunkach określonych w umowie.</w:t>
      </w:r>
    </w:p>
    <w:p w:rsidR="00A833F9" w:rsidRPr="00FD1865" w:rsidRDefault="00A833F9" w:rsidP="00A833F9">
      <w:pPr>
        <w:numPr>
          <w:ilvl w:val="0"/>
          <w:numId w:val="20"/>
        </w:numPr>
        <w:jc w:val="both"/>
      </w:pPr>
      <w:r w:rsidRPr="00FD1865">
        <w:lastRenderedPageBreak/>
        <w:t>Zlecenie części przedmiotu umowy podwykonawcy nie zmieni zobowiązań Wykonawcy wobec Zamawiającego,</w:t>
      </w:r>
      <w:r w:rsidR="00AF5526">
        <w:t xml:space="preserve"> </w:t>
      </w:r>
      <w:r w:rsidRPr="00FD1865">
        <w:t>który jest odpowiedzialny za wykonanie tej części robót.</w:t>
      </w:r>
    </w:p>
    <w:p w:rsidR="00A833F9" w:rsidRPr="00FD1865" w:rsidRDefault="00A833F9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 w:rsidR="00AF5526">
        <w:t xml:space="preserve"> </w:t>
      </w:r>
      <w:r w:rsidRPr="00FD1865">
        <w:t>są nieważne.</w:t>
      </w:r>
    </w:p>
    <w:p w:rsidR="00A833F9" w:rsidRPr="00FD1865" w:rsidRDefault="00A833F9" w:rsidP="00A833F9">
      <w:pPr>
        <w:numPr>
          <w:ilvl w:val="0"/>
          <w:numId w:val="20"/>
        </w:numPr>
        <w:jc w:val="both"/>
      </w:pPr>
      <w:r w:rsidRPr="00FD1865">
        <w:t xml:space="preserve">Wykonawca jest odpowiedzialny za działania, uchybienia i zaniedbania podwykonawców </w:t>
      </w:r>
      <w:r w:rsidR="00AF5526">
        <w:br/>
      </w:r>
      <w:r w:rsidRPr="00FD1865">
        <w:t>w takim samym stopniu, jak to by były jego własne.</w:t>
      </w:r>
    </w:p>
    <w:p w:rsidR="00A833F9" w:rsidRPr="00FD1865" w:rsidRDefault="00A833F9" w:rsidP="00A833F9">
      <w:pPr>
        <w:jc w:val="both"/>
      </w:pPr>
    </w:p>
    <w:p w:rsidR="00A833F9" w:rsidRPr="00FD1865" w:rsidRDefault="00A833F9" w:rsidP="00A833F9">
      <w:pPr>
        <w:jc w:val="center"/>
        <w:rPr>
          <w:b/>
        </w:rPr>
      </w:pPr>
      <w:r w:rsidRPr="00FD1865">
        <w:rPr>
          <w:b/>
        </w:rPr>
        <w:t>§ 8.</w:t>
      </w:r>
    </w:p>
    <w:p w:rsidR="00A833F9" w:rsidRPr="00FD1865" w:rsidRDefault="00A833F9" w:rsidP="00A833F9">
      <w:pPr>
        <w:rPr>
          <w:b/>
        </w:rPr>
      </w:pPr>
    </w:p>
    <w:p w:rsidR="00A833F9" w:rsidRPr="00FD1865" w:rsidRDefault="00A833F9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 wykonaniu przedmiotu umowy. Odbiorom częściowym podlegają roboty zanikowe, ulegające zakryciu lub elementy robót według uzgodnień na budowie.</w:t>
      </w:r>
    </w:p>
    <w:p w:rsidR="00A833F9" w:rsidRPr="00FD1865" w:rsidRDefault="00A833F9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</w:t>
      </w:r>
      <w:r w:rsidR="00FB6AE0">
        <w:t>/ robót</w:t>
      </w:r>
      <w:r w:rsidRPr="00FD1865">
        <w:t>), Inspektor Nadzoru.</w:t>
      </w:r>
    </w:p>
    <w:p w:rsidR="00A833F9" w:rsidRPr="00FD1865" w:rsidRDefault="00A833F9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</w:rPr>
        <w:t xml:space="preserve"> </w:t>
      </w:r>
      <w:r w:rsidRPr="00FD1865">
        <w:t>dokumentów pozwalających</w:t>
      </w:r>
      <w:r w:rsidR="00AF5526">
        <w:t xml:space="preserve"> </w:t>
      </w:r>
      <w:r w:rsidRPr="00FD1865">
        <w:t xml:space="preserve">na ocenę prawidłowego wykonania przedmiotu odbioru, </w:t>
      </w:r>
      <w:r w:rsidR="009737ED">
        <w:br/>
      </w:r>
      <w:r w:rsidRPr="00FD1865">
        <w:t>a w szczególności przekazania: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dziennika budowy</w:t>
      </w:r>
      <w:r w:rsidR="00FB6AE0">
        <w:t xml:space="preserve"> – jeśli dotyczy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protokołów technicznych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aprobat technicznych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A833F9" w:rsidRDefault="00A833F9" w:rsidP="00A833F9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FB6AE0" w:rsidRPr="00FD1865" w:rsidRDefault="00FB6AE0" w:rsidP="00A833F9">
      <w:pPr>
        <w:numPr>
          <w:ilvl w:val="1"/>
          <w:numId w:val="21"/>
        </w:numPr>
        <w:jc w:val="both"/>
      </w:pPr>
      <w:r>
        <w:t xml:space="preserve">badań światłowodów oraz zasilenia 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pozostałych dotyczących przedmiotu umowy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</w:p>
    <w:p w:rsidR="00A833F9" w:rsidRPr="00FD1865" w:rsidRDefault="00A833F9" w:rsidP="00A833F9">
      <w:pPr>
        <w:numPr>
          <w:ilvl w:val="2"/>
          <w:numId w:val="21"/>
        </w:numPr>
        <w:jc w:val="both"/>
      </w:pPr>
      <w:r w:rsidRPr="00FD1865">
        <w:t>Odbiór końcowy robót zostanie przeprowadzony przez Zamawiającego w ciągu 14 dni, a odbiór częściowy</w:t>
      </w:r>
      <w:r w:rsidR="009737ED">
        <w:t xml:space="preserve"> </w:t>
      </w:r>
      <w:r w:rsidRPr="00FD1865">
        <w:t>w terminie 7 dni od daty zawiadomienia przez Wykonawcę o gotowości do odbioru.</w:t>
      </w:r>
    </w:p>
    <w:p w:rsidR="00A833F9" w:rsidRPr="00FD1865" w:rsidRDefault="00A833F9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A833F9" w:rsidRPr="00FD1865" w:rsidRDefault="00A833F9" w:rsidP="00A833F9">
      <w:pPr>
        <w:numPr>
          <w:ilvl w:val="2"/>
          <w:numId w:val="21"/>
        </w:numPr>
        <w:jc w:val="both"/>
      </w:pPr>
      <w:r w:rsidRPr="00FD1865">
        <w:t xml:space="preserve">Jeżeli w toku czynności odbioru zostanie stwierdzone, że przedmiot nie osiągnął gotowości do odbioru z powodu nie zakończenia robót, stwierdzenia wad lub nie wywiązania się </w:t>
      </w:r>
      <w:r w:rsidR="009737ED">
        <w:br/>
      </w:r>
      <w:r w:rsidRPr="00FD1865">
        <w:t xml:space="preserve">z obowiązków, o których mowa w niniejszej umowie, Zamawiający może odmówić odbioru. </w:t>
      </w:r>
      <w:r w:rsidR="009737ED">
        <w:br/>
      </w:r>
      <w:r w:rsidRPr="00FD1865">
        <w:t>W takim wypadku Wykonawca pozostaje w zwłoce.</w:t>
      </w:r>
    </w:p>
    <w:p w:rsidR="00A833F9" w:rsidRPr="00FD1865" w:rsidRDefault="00A833F9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 w:rsidR="009737ED">
        <w:t xml:space="preserve"> </w:t>
      </w:r>
      <w:r w:rsidRPr="00FD1865">
        <w:t>w zwłoce z wykonaniem zobowiązania wynikającego z umowy.</w:t>
      </w:r>
    </w:p>
    <w:p w:rsidR="00A833F9" w:rsidRPr="00FD1865" w:rsidRDefault="00A833F9" w:rsidP="00A833F9">
      <w:pPr>
        <w:numPr>
          <w:ilvl w:val="2"/>
          <w:numId w:val="21"/>
        </w:numPr>
        <w:jc w:val="both"/>
      </w:pPr>
      <w:r w:rsidRPr="00FD1865">
        <w:t xml:space="preserve">Z czynności odbioru sporządza się protokół, który powinien zawierać ustalenia poczynione </w:t>
      </w:r>
      <w:r w:rsidR="009737ED">
        <w:br/>
      </w:r>
      <w:r w:rsidRPr="00FD1865">
        <w:t xml:space="preserve">w toku odbioru. Ryzyko utraty lub uszkodzenia przedmiotu umowy przechodzi </w:t>
      </w:r>
      <w:r w:rsidR="009737ED">
        <w:br/>
      </w:r>
      <w:r w:rsidRPr="00FD1865">
        <w:t>na Zamawiającego od dnia odbioru końcowego.</w:t>
      </w:r>
      <w:r w:rsidR="009737ED">
        <w:t xml:space="preserve"> </w:t>
      </w:r>
      <w:r w:rsidRPr="00FD1865">
        <w:t xml:space="preserve">Odbiór końcowy jest dokonany po złożeniu stosownego oświadczenia przez Zamawiającego w protokole odbioru końcowego </w:t>
      </w:r>
      <w:r w:rsidR="009737ED">
        <w:br/>
      </w:r>
      <w:r w:rsidRPr="00FD1865">
        <w:t>lub po potwierdzeniu w w/w protokole usunięcia wszystkich wad stwierdzonych w tym odbiorze.</w:t>
      </w:r>
    </w:p>
    <w:p w:rsidR="00A833F9" w:rsidRPr="00FD1865" w:rsidRDefault="00A833F9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 w:rsidR="009737ED">
        <w:br/>
      </w:r>
      <w:r w:rsidRPr="00FD1865">
        <w:t>i powiadomienia o tym fakcie</w:t>
      </w:r>
      <w:r w:rsidR="009737ED">
        <w:t xml:space="preserve"> </w:t>
      </w:r>
      <w:r w:rsidRPr="00FD1865">
        <w:t xml:space="preserve">przez Wykonawcę nie przystąpi do czynności związanych </w:t>
      </w:r>
      <w:r w:rsidR="009737ED">
        <w:br/>
      </w:r>
      <w:r w:rsidRPr="00FD1865">
        <w:t>z odbiorem w uzgodnionym obustronnie terminie, Wykonawca może ustalić protokolarnie stan przedmiotu odbioru przez powołaną do tego komisję, zawiadamiając</w:t>
      </w:r>
      <w:r w:rsidR="009737ED">
        <w:t xml:space="preserve"> </w:t>
      </w:r>
      <w:r w:rsidRPr="00FD1865">
        <w:t>o tym Zamawiającego w trybie wskazanym w ust. 5 niniejszego paragrafu umowy. Protokół taki stanowi podstawię</w:t>
      </w:r>
      <w:r w:rsidRPr="00FD1865">
        <w:br/>
        <w:t>do wystawienia faktury i żądania zapłaty wynagrodzenia zgodnie z § 5 umowy.</w:t>
      </w:r>
    </w:p>
    <w:p w:rsidR="00A833F9" w:rsidRPr="00FD1865" w:rsidRDefault="00A833F9" w:rsidP="00A833F9">
      <w:pPr>
        <w:jc w:val="both"/>
      </w:pPr>
    </w:p>
    <w:p w:rsidR="00A833F9" w:rsidRPr="00FD1865" w:rsidRDefault="00A833F9" w:rsidP="00A833F9">
      <w:pPr>
        <w:jc w:val="center"/>
        <w:rPr>
          <w:b/>
        </w:rPr>
      </w:pPr>
      <w:r w:rsidRPr="00FD1865">
        <w:rPr>
          <w:b/>
        </w:rPr>
        <w:lastRenderedPageBreak/>
        <w:t>§ 9.</w:t>
      </w:r>
    </w:p>
    <w:p w:rsidR="00A833F9" w:rsidRPr="00FD1865" w:rsidRDefault="00A833F9" w:rsidP="00A833F9">
      <w:pPr>
        <w:rPr>
          <w:b/>
        </w:rPr>
      </w:pPr>
    </w:p>
    <w:p w:rsidR="00A833F9" w:rsidRPr="00FD1865" w:rsidRDefault="00A833F9" w:rsidP="00A833F9">
      <w:pPr>
        <w:numPr>
          <w:ilvl w:val="3"/>
          <w:numId w:val="21"/>
        </w:numPr>
        <w:jc w:val="both"/>
      </w:pPr>
      <w:r w:rsidRPr="00FD1865">
        <w:t>Na przedmiot umowy Wykonawca udziela Zamawiającemu 36 miesięcy gwarancji.</w:t>
      </w:r>
    </w:p>
    <w:p w:rsidR="00A833F9" w:rsidRPr="00FD1865" w:rsidRDefault="00A833F9" w:rsidP="00A833F9">
      <w:pPr>
        <w:numPr>
          <w:ilvl w:val="3"/>
          <w:numId w:val="21"/>
        </w:numPr>
        <w:jc w:val="both"/>
      </w:pPr>
      <w:r w:rsidRPr="00FD1865">
        <w:t>Bieg terminu gwarancji rozpoczyna się od daty odbioru przedmiotu umowy.</w:t>
      </w:r>
    </w:p>
    <w:p w:rsidR="00A833F9" w:rsidRPr="00FD1865" w:rsidRDefault="00A833F9" w:rsidP="00A833F9">
      <w:pPr>
        <w:numPr>
          <w:ilvl w:val="0"/>
          <w:numId w:val="31"/>
        </w:numPr>
        <w:jc w:val="both"/>
      </w:pPr>
      <w:r w:rsidRPr="00FD1865">
        <w:t xml:space="preserve">Wykonawca jest odpowiedzialny względem Zamawiającego, jeżeli wykonany przedmiot umowy ma wady zmniejszające jego wartość lub użyteczność ze względu na cel określony </w:t>
      </w:r>
      <w:r w:rsidR="009737ED">
        <w:br/>
      </w:r>
      <w:r w:rsidRPr="00FD1865">
        <w:t xml:space="preserve">w umowie lub wynikający z przeznaczenia rzeczy, albo, jeżeli wykonany przedmiot umowy </w:t>
      </w:r>
      <w:r w:rsidR="009737ED">
        <w:br/>
      </w:r>
      <w:r w:rsidRPr="00FD1865">
        <w:t>nie ma właściwości, które zgodnie z dokumentacją robót posiadać powinien lub został wydany w stanie niezupełnym.</w:t>
      </w:r>
    </w:p>
    <w:p w:rsidR="00A833F9" w:rsidRPr="00FD1865" w:rsidRDefault="00A833F9" w:rsidP="00A833F9">
      <w:pPr>
        <w:numPr>
          <w:ilvl w:val="0"/>
          <w:numId w:val="31"/>
        </w:numPr>
        <w:jc w:val="both"/>
      </w:pPr>
      <w:r w:rsidRPr="00FD1865">
        <w:t xml:space="preserve">Wykonawca jest odpowiedzialny z tytułu rękojmi za wady fizyczne przedmiotu umowy istniejące w czasie dokonywania czynności odbioru oraz za wady powstałe po odbiorze, lecz </w:t>
      </w:r>
      <w:r w:rsidR="009737ED">
        <w:br/>
      </w:r>
      <w:r w:rsidRPr="00FD1865">
        <w:t>z przyczyn tkwiących w wykonanym przedmiocie umowy w chwili odbioru.</w:t>
      </w:r>
    </w:p>
    <w:p w:rsidR="00A833F9" w:rsidRPr="00FD1865" w:rsidRDefault="00A833F9" w:rsidP="00A833F9">
      <w:pPr>
        <w:pStyle w:val="Tekstpodstawowy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 termin rękojmi</w:t>
      </w:r>
      <w:r w:rsidR="009737ED">
        <w:t xml:space="preserve"> </w:t>
      </w:r>
      <w:r w:rsidRPr="00FD1865">
        <w:t>za wady kończy się wraz z upływem odpowiedzialności wykonawcy robót wykonywanych na podstawie</w:t>
      </w:r>
      <w:r w:rsidR="009737ED">
        <w:t xml:space="preserve"> </w:t>
      </w:r>
      <w:r w:rsidRPr="00FD1865">
        <w:t>prac projektowych będących przedmiotem umowy.</w:t>
      </w:r>
    </w:p>
    <w:p w:rsidR="00A833F9" w:rsidRPr="00FD1865" w:rsidRDefault="00A833F9" w:rsidP="00A833F9">
      <w:pPr>
        <w:pStyle w:val="Tekstpodstawowy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A833F9" w:rsidRPr="00FD1865" w:rsidRDefault="00A833F9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A833F9" w:rsidRPr="00FD1865" w:rsidRDefault="00A833F9" w:rsidP="00A833F9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A833F9" w:rsidRPr="00FD1865" w:rsidRDefault="00A833F9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 w:rsidR="009737ED">
        <w:t xml:space="preserve"> </w:t>
      </w:r>
      <w:r w:rsidRPr="00FD1865">
        <w:t>do usunięcia lub stwierdzenia takiej wady w okresie rękojmi Zamawiający może:</w:t>
      </w:r>
    </w:p>
    <w:p w:rsidR="00A833F9" w:rsidRPr="00FD1865" w:rsidRDefault="00A833F9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A833F9" w:rsidRDefault="00A833F9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 w:rsidR="009737ED">
        <w:t xml:space="preserve"> </w:t>
      </w:r>
      <w:r w:rsidRPr="00FD1865">
        <w:t>i technicznej.</w:t>
      </w:r>
    </w:p>
    <w:p w:rsidR="003652F0" w:rsidRPr="00FD1865" w:rsidRDefault="003652F0" w:rsidP="003652F0">
      <w:pPr>
        <w:ind w:left="567"/>
        <w:jc w:val="both"/>
      </w:pPr>
    </w:p>
    <w:p w:rsidR="00A833F9" w:rsidRPr="00FD1865" w:rsidRDefault="00A833F9" w:rsidP="00A833F9">
      <w:pPr>
        <w:ind w:left="284"/>
        <w:jc w:val="center"/>
        <w:rPr>
          <w:b/>
        </w:rPr>
      </w:pPr>
      <w:r w:rsidRPr="00FD1865">
        <w:rPr>
          <w:b/>
        </w:rPr>
        <w:t>§ 10.</w:t>
      </w:r>
    </w:p>
    <w:p w:rsidR="00A833F9" w:rsidRPr="00FD1865" w:rsidRDefault="00A833F9" w:rsidP="00A833F9">
      <w:pPr>
        <w:ind w:left="284"/>
        <w:rPr>
          <w:b/>
        </w:rPr>
      </w:pPr>
    </w:p>
    <w:p w:rsidR="00A833F9" w:rsidRPr="00FD1865" w:rsidRDefault="00A833F9" w:rsidP="00A833F9">
      <w:pPr>
        <w:numPr>
          <w:ilvl w:val="0"/>
          <w:numId w:val="25"/>
        </w:numPr>
        <w:jc w:val="both"/>
      </w:pPr>
      <w:r w:rsidRPr="00FD1865">
        <w:t>Jeżeli konieczność robót dodatkowych wynika z decyzji organów nadzoru budowlanego lub jest następstwem błędów lub zaniedbań Wykonawcy, prace takie zostaną wykonane przez Wykonawcę bez dodatkowego wynagrodzenia,</w:t>
      </w:r>
      <w:r w:rsidR="009737ED">
        <w:t xml:space="preserve"> </w:t>
      </w:r>
      <w:r w:rsidRPr="00FD1865">
        <w:t>w terminach wynikających z niniejszej umowy.</w:t>
      </w:r>
    </w:p>
    <w:p w:rsidR="00A833F9" w:rsidRPr="00FD1865" w:rsidRDefault="00A833F9" w:rsidP="00A833F9">
      <w:pPr>
        <w:ind w:left="284"/>
        <w:jc w:val="both"/>
      </w:pPr>
    </w:p>
    <w:p w:rsidR="00A833F9" w:rsidRPr="00FD1865" w:rsidRDefault="00A833F9" w:rsidP="00A833F9">
      <w:pPr>
        <w:ind w:left="284"/>
        <w:jc w:val="center"/>
        <w:rPr>
          <w:b/>
        </w:rPr>
      </w:pPr>
      <w:r w:rsidRPr="00FD1865">
        <w:rPr>
          <w:b/>
        </w:rPr>
        <w:t>§ 11.</w:t>
      </w:r>
    </w:p>
    <w:p w:rsidR="00A833F9" w:rsidRPr="00FD1865" w:rsidRDefault="00A833F9" w:rsidP="00A833F9">
      <w:pPr>
        <w:ind w:left="284"/>
        <w:rPr>
          <w:b/>
        </w:rPr>
      </w:pPr>
    </w:p>
    <w:p w:rsidR="00A833F9" w:rsidRPr="00FD1865" w:rsidRDefault="00A833F9" w:rsidP="00A833F9">
      <w:pPr>
        <w:numPr>
          <w:ilvl w:val="0"/>
          <w:numId w:val="32"/>
        </w:numPr>
        <w:jc w:val="both"/>
        <w:rPr>
          <w:b/>
        </w:rPr>
      </w:pPr>
      <w:r w:rsidRPr="00FD1865">
        <w:t>Zmiana postanowień umowy może nastąpić wyłącznie w formie pisemnej, w drodze aneksu, pod rygorem nieważności.</w:t>
      </w:r>
    </w:p>
    <w:p w:rsidR="00A833F9" w:rsidRPr="00FD1865" w:rsidRDefault="00A833F9" w:rsidP="00A833F9">
      <w:pPr>
        <w:numPr>
          <w:ilvl w:val="0"/>
          <w:numId w:val="32"/>
        </w:numPr>
        <w:jc w:val="both"/>
        <w:rPr>
          <w:b/>
        </w:rPr>
      </w:pPr>
      <w:r w:rsidRPr="00FD1865">
        <w:rPr>
          <w:color w:val="000000"/>
        </w:rPr>
        <w:t>Zamawiający zastrzega sobie prawo zmian nieistotnych treści umowy po jej podpisaniu oraz zmian dotyczących:</w:t>
      </w:r>
    </w:p>
    <w:p w:rsidR="00A833F9" w:rsidRPr="00FD1865" w:rsidRDefault="00A833F9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A833F9" w:rsidRPr="00FD1865" w:rsidRDefault="00A833F9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A833F9" w:rsidRPr="00FD1865" w:rsidRDefault="00A833F9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 miało wpływu na jakość przedmiotu zamówienia.</w:t>
      </w:r>
    </w:p>
    <w:p w:rsidR="00A833F9" w:rsidRPr="00FD1865" w:rsidRDefault="00A833F9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Wszelkie zmiany treści umowy, o których mowa w </w:t>
      </w:r>
      <w:proofErr w:type="spellStart"/>
      <w:r w:rsidRPr="00FD1865">
        <w:t>pkt</w:t>
      </w:r>
      <w:proofErr w:type="spellEnd"/>
      <w:r w:rsidRPr="00FD1865">
        <w:t xml:space="preserve"> 2 wymagają powiadomienia Wykonawcy i uzgodnienia</w:t>
      </w:r>
      <w:r w:rsidR="009737ED">
        <w:t xml:space="preserve"> </w:t>
      </w:r>
      <w:r w:rsidRPr="00FD1865">
        <w:t>z nim warunków ich wdrożenia.</w:t>
      </w:r>
    </w:p>
    <w:p w:rsidR="00A833F9" w:rsidRPr="00FD1865" w:rsidRDefault="00A833F9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Oprócz przypadków wymienionych w przepisach Kodeksu cywilnego Zamawiający może odstąpić od umowy</w:t>
      </w:r>
      <w:r w:rsidR="009737ED">
        <w:t xml:space="preserve"> </w:t>
      </w:r>
      <w:r w:rsidRPr="00FD1865">
        <w:t xml:space="preserve">w razie wystąpienia istotnej zmiany okoliczności powodującej, </w:t>
      </w:r>
      <w:r w:rsidR="009737ED">
        <w:br/>
      </w:r>
      <w:r w:rsidRPr="00FD1865">
        <w:t xml:space="preserve">że wykonanie umowy nie leży w interesie publicznym, czego nie można było przewidzieć </w:t>
      </w:r>
      <w:r w:rsidR="009737ED">
        <w:br/>
      </w:r>
      <w:r w:rsidRPr="00FD1865">
        <w:t>w chwili jej zawarcia.</w:t>
      </w:r>
    </w:p>
    <w:p w:rsidR="00A833F9" w:rsidRPr="00FD1865" w:rsidRDefault="00A833F9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umowy w terminie miesiąca od powzięcia wiadomości </w:t>
      </w:r>
      <w:r w:rsidR="009737ED">
        <w:br/>
      </w:r>
      <w:r w:rsidRPr="00FD1865">
        <w:t>o powyższych okolicznościach.</w:t>
      </w:r>
    </w:p>
    <w:p w:rsidR="00A833F9" w:rsidRPr="00FD1865" w:rsidRDefault="00A833F9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W takich okolicznościach Wykonawca może żądać jedynie wynagrodzenia należnego </w:t>
      </w:r>
      <w:r w:rsidR="009737ED">
        <w:br/>
      </w:r>
      <w:r w:rsidRPr="00FD1865">
        <w:t>mu z tytułu wykonania</w:t>
      </w:r>
      <w:r w:rsidR="009737ED">
        <w:t xml:space="preserve"> </w:t>
      </w:r>
      <w:r w:rsidRPr="00FD1865">
        <w:t>części umowy.</w:t>
      </w:r>
    </w:p>
    <w:p w:rsidR="00A833F9" w:rsidRPr="00FD1865" w:rsidRDefault="00A833F9" w:rsidP="00A833F9">
      <w:pPr>
        <w:jc w:val="both"/>
        <w:rPr>
          <w:color w:val="000000"/>
        </w:rPr>
      </w:pPr>
    </w:p>
    <w:p w:rsidR="00A833F9" w:rsidRPr="00FD1865" w:rsidRDefault="00A833F9" w:rsidP="00A833F9">
      <w:pPr>
        <w:pStyle w:val="Tekstpodstawowy"/>
        <w:jc w:val="center"/>
        <w:rPr>
          <w:b/>
        </w:rPr>
      </w:pPr>
      <w:r w:rsidRPr="00FD1865">
        <w:rPr>
          <w:b/>
        </w:rPr>
        <w:t>§ 12.</w:t>
      </w:r>
    </w:p>
    <w:p w:rsidR="00A833F9" w:rsidRPr="00FD1865" w:rsidRDefault="00A833F9" w:rsidP="00A833F9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</w:rPr>
      </w:pPr>
      <w:r w:rsidRPr="00FD1865">
        <w:t xml:space="preserve">Kwestie sporne wynikłe na tle niniejszej umowy będzie rozstrzygać sąd właściwy </w:t>
      </w:r>
      <w:r w:rsidR="00611B25">
        <w:br/>
      </w:r>
      <w:r w:rsidRPr="00FD1865">
        <w:t>dla Zamawiającego.</w:t>
      </w:r>
    </w:p>
    <w:p w:rsidR="00A833F9" w:rsidRPr="00FD1865" w:rsidRDefault="00A833F9" w:rsidP="00A833F9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</w:rPr>
      </w:pPr>
      <w:r w:rsidRPr="00FD1865">
        <w:lastRenderedPageBreak/>
        <w:t>W sprawach nieuregulowanych umową mają zastosowanie przepisy Kodeksu cywilnego oraz właściwe przepisy.</w:t>
      </w:r>
    </w:p>
    <w:p w:rsidR="00A833F9" w:rsidRPr="00FD1865" w:rsidRDefault="00A833F9" w:rsidP="00A833F9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</w:rPr>
      </w:pPr>
      <w:r w:rsidRPr="00FD1865">
        <w:t>Umowę sporządzono w trzech jednobrzmiących egzemplarzach z przeznaczeniem dwóch egzemplarzy</w:t>
      </w:r>
      <w:r w:rsidR="00611B25">
        <w:t xml:space="preserve"> </w:t>
      </w:r>
      <w:r w:rsidRPr="00FD1865">
        <w:t>dla Zamawiającego i jednego egzemplarza dla Wykonawcy.</w:t>
      </w:r>
    </w:p>
    <w:p w:rsidR="00A833F9" w:rsidRPr="00FD1865" w:rsidRDefault="00A833F9" w:rsidP="00A833F9">
      <w:pPr>
        <w:pStyle w:val="Tekstpodstawowy"/>
      </w:pPr>
    </w:p>
    <w:p w:rsidR="00A833F9" w:rsidRPr="00FD1865" w:rsidRDefault="00A833F9" w:rsidP="00A833F9">
      <w:pPr>
        <w:pStyle w:val="Tekstpodstawowy"/>
        <w:rPr>
          <w:b/>
        </w:rPr>
      </w:pPr>
      <w:r w:rsidRPr="00FD1865">
        <w:tab/>
      </w:r>
      <w:r w:rsidRPr="00FD1865">
        <w:tab/>
      </w:r>
      <w:r w:rsidRPr="00FD1865">
        <w:rPr>
          <w:b/>
        </w:rPr>
        <w:t>Zamawiający</w:t>
      </w:r>
      <w:r w:rsidRPr="00FD1865">
        <w:rPr>
          <w:b/>
        </w:rPr>
        <w:tab/>
      </w:r>
      <w:r w:rsidRPr="00FD1865">
        <w:rPr>
          <w:b/>
        </w:rPr>
        <w:tab/>
      </w:r>
      <w:r w:rsidRPr="00FD1865">
        <w:rPr>
          <w:b/>
        </w:rPr>
        <w:tab/>
      </w:r>
      <w:r w:rsidRPr="00FD1865">
        <w:rPr>
          <w:b/>
        </w:rPr>
        <w:tab/>
      </w:r>
      <w:r w:rsidRPr="00FD1865">
        <w:rPr>
          <w:b/>
        </w:rPr>
        <w:tab/>
      </w:r>
      <w:r w:rsidRPr="00FD1865">
        <w:rPr>
          <w:b/>
        </w:rPr>
        <w:tab/>
        <w:t>Wykonawca</w:t>
      </w:r>
    </w:p>
    <w:p w:rsidR="005D1871" w:rsidRDefault="005D1871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Default="00634E26" w:rsidP="00A833F9">
      <w:pPr>
        <w:jc w:val="both"/>
        <w:rPr>
          <w:b/>
        </w:rPr>
      </w:pPr>
    </w:p>
    <w:p w:rsidR="00634E26" w:rsidRPr="00641039" w:rsidRDefault="00634E26" w:rsidP="00634E26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, dnia ………………….</w:t>
      </w:r>
    </w:p>
    <w:p w:rsidR="00634E26" w:rsidRPr="00641039" w:rsidRDefault="00634E26" w:rsidP="00634E26">
      <w:pPr>
        <w:rPr>
          <w:sz w:val="20"/>
          <w:szCs w:val="20"/>
        </w:rPr>
      </w:pPr>
    </w:p>
    <w:p w:rsidR="00634E26" w:rsidRPr="005D1871" w:rsidRDefault="00634E26" w:rsidP="00634E2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L.dz. </w:t>
      </w:r>
      <w:r>
        <w:rPr>
          <w:b/>
          <w:sz w:val="20"/>
          <w:szCs w:val="20"/>
        </w:rPr>
        <w:t>WRI.271.42.2014</w:t>
      </w:r>
    </w:p>
    <w:p w:rsidR="00634E26" w:rsidRDefault="00634E26" w:rsidP="00634E26">
      <w:pPr>
        <w:jc w:val="center"/>
        <w:rPr>
          <w:sz w:val="20"/>
          <w:szCs w:val="20"/>
        </w:rPr>
      </w:pPr>
    </w:p>
    <w:p w:rsidR="00634E26" w:rsidRPr="004C3936" w:rsidRDefault="00634E26" w:rsidP="00634E26">
      <w:pPr>
        <w:jc w:val="center"/>
      </w:pPr>
    </w:p>
    <w:p w:rsidR="00634E26" w:rsidRPr="004C3936" w:rsidRDefault="00634E26" w:rsidP="00634E26">
      <w:pPr>
        <w:jc w:val="center"/>
        <w:rPr>
          <w:b/>
        </w:rPr>
      </w:pPr>
      <w:r w:rsidRPr="004C3936">
        <w:rPr>
          <w:b/>
        </w:rPr>
        <w:t>FORMULARZ OFERTY</w:t>
      </w:r>
    </w:p>
    <w:p w:rsidR="00634E26" w:rsidRPr="004C3936" w:rsidRDefault="00634E26" w:rsidP="00634E26"/>
    <w:p w:rsidR="00634E26" w:rsidRPr="004C3936" w:rsidRDefault="00634E26" w:rsidP="00634E26"/>
    <w:p w:rsidR="00634E26" w:rsidRPr="004C3936" w:rsidRDefault="00634E26" w:rsidP="00634E26">
      <w:pPr>
        <w:numPr>
          <w:ilvl w:val="0"/>
          <w:numId w:val="1"/>
        </w:numPr>
      </w:pPr>
      <w:r w:rsidRPr="004C3936">
        <w:t>Nazwa i adres ZAMAWIAJĄCEGO</w:t>
      </w:r>
    </w:p>
    <w:p w:rsidR="00634E26" w:rsidRPr="004C3936" w:rsidRDefault="00634E26" w:rsidP="00634E26">
      <w:pPr>
        <w:ind w:left="284"/>
        <w:rPr>
          <w:b/>
        </w:rPr>
      </w:pPr>
      <w:r w:rsidRPr="004C3936">
        <w:rPr>
          <w:b/>
        </w:rPr>
        <w:t>Miast</w:t>
      </w:r>
      <w:r>
        <w:rPr>
          <w:b/>
        </w:rPr>
        <w:t>o</w:t>
      </w:r>
      <w:r w:rsidRPr="004C3936">
        <w:rPr>
          <w:b/>
        </w:rPr>
        <w:t xml:space="preserve"> Mława, 06-500 Mława, ul. Stary Rynek 19</w:t>
      </w:r>
    </w:p>
    <w:p w:rsidR="00634E26" w:rsidRPr="004C3936" w:rsidRDefault="00634E26" w:rsidP="00634E26">
      <w:pPr>
        <w:rPr>
          <w:b/>
        </w:rPr>
      </w:pPr>
    </w:p>
    <w:p w:rsidR="00634E26" w:rsidRPr="004C3936" w:rsidRDefault="00634E26" w:rsidP="00634E26">
      <w:pPr>
        <w:numPr>
          <w:ilvl w:val="0"/>
          <w:numId w:val="1"/>
        </w:numPr>
      </w:pPr>
      <w:r w:rsidRPr="004C3936">
        <w:t>Opis przedmiotu zamówienia:</w:t>
      </w:r>
    </w:p>
    <w:p w:rsidR="00634E26" w:rsidRPr="00845335" w:rsidRDefault="00634E26" w:rsidP="00634E26">
      <w:pPr>
        <w:ind w:left="284"/>
        <w:jc w:val="both"/>
      </w:pPr>
      <w:r>
        <w:rPr>
          <w:b/>
          <w:color w:val="000000"/>
        </w:rPr>
        <w:t>Budowa monitoringu Miasta Mława – etap III – budowa punktu kamerowego nr 12</w:t>
      </w:r>
    </w:p>
    <w:p w:rsidR="00634E26" w:rsidRPr="004C3936" w:rsidRDefault="00634E26" w:rsidP="00634E26">
      <w:pPr>
        <w:numPr>
          <w:ilvl w:val="0"/>
          <w:numId w:val="3"/>
        </w:numPr>
      </w:pPr>
      <w:r w:rsidRPr="004C3936">
        <w:t xml:space="preserve">termin wykonania zamówienia: </w:t>
      </w:r>
      <w:r>
        <w:rPr>
          <w:b/>
        </w:rPr>
        <w:t>do 22.08.2014r.</w:t>
      </w:r>
    </w:p>
    <w:p w:rsidR="00634E26" w:rsidRPr="004C3936" w:rsidRDefault="00634E26" w:rsidP="00634E26">
      <w:pPr>
        <w:numPr>
          <w:ilvl w:val="0"/>
          <w:numId w:val="3"/>
        </w:numPr>
      </w:pPr>
      <w:r w:rsidRPr="004C3936">
        <w:t>okres gwarancji: 36 miesięcy</w:t>
      </w:r>
    </w:p>
    <w:p w:rsidR="00634E26" w:rsidRPr="004C3936" w:rsidRDefault="00634E26" w:rsidP="00634E26">
      <w:pPr>
        <w:numPr>
          <w:ilvl w:val="0"/>
          <w:numId w:val="3"/>
        </w:numPr>
      </w:pPr>
      <w:r w:rsidRPr="004C3936">
        <w:t>warunki płatności: 21 dni</w:t>
      </w:r>
    </w:p>
    <w:p w:rsidR="00634E26" w:rsidRPr="004C3936" w:rsidRDefault="00634E26" w:rsidP="00634E26"/>
    <w:p w:rsidR="00634E26" w:rsidRPr="004C3936" w:rsidRDefault="00634E26" w:rsidP="00634E26">
      <w:pPr>
        <w:pStyle w:val="Akapitzlist"/>
        <w:numPr>
          <w:ilvl w:val="1"/>
          <w:numId w:val="3"/>
        </w:numPr>
      </w:pPr>
      <w:r w:rsidRPr="004C3936">
        <w:t>Nazwa i adres WYKONAWCY</w:t>
      </w:r>
    </w:p>
    <w:p w:rsidR="00634E26" w:rsidRPr="004C3936" w:rsidRDefault="00634E26" w:rsidP="00634E26">
      <w:pPr>
        <w:ind w:left="284"/>
      </w:pPr>
      <w:r w:rsidRPr="004C3936">
        <w:t>Nazwa ……………</w:t>
      </w:r>
      <w:r>
        <w:t>…………………………………………………………………………………</w:t>
      </w:r>
    </w:p>
    <w:p w:rsidR="00634E26" w:rsidRPr="004C3936" w:rsidRDefault="00634E26" w:rsidP="00634E26">
      <w:pPr>
        <w:ind w:left="284"/>
      </w:pPr>
      <w:r w:rsidRPr="004C3936">
        <w:t>Adres …………………</w:t>
      </w:r>
      <w:r>
        <w:t>………………………………………………………………………………</w:t>
      </w:r>
    </w:p>
    <w:p w:rsidR="00634E26" w:rsidRPr="004C3936" w:rsidRDefault="00634E26" w:rsidP="00634E26">
      <w:pPr>
        <w:ind w:left="284"/>
      </w:pPr>
      <w:r w:rsidRPr="004C3936">
        <w:t>NIP/REGON ………………………………………………………………………………………</w:t>
      </w:r>
    </w:p>
    <w:p w:rsidR="00634E26" w:rsidRPr="004C3936" w:rsidRDefault="00634E26" w:rsidP="00634E26">
      <w:pPr>
        <w:ind w:left="284"/>
      </w:pPr>
      <w:r w:rsidRPr="004C3936">
        <w:t>Nr rachunku bankowego ………………………………………………………………………………</w:t>
      </w:r>
    </w:p>
    <w:p w:rsidR="00634E26" w:rsidRPr="004C3936" w:rsidRDefault="00634E26" w:rsidP="00634E26">
      <w:pPr>
        <w:ind w:left="284"/>
      </w:pPr>
      <w:r w:rsidRPr="004C3936">
        <w:t>Nr telefonu/faksu …………………………………………………………………………</w:t>
      </w:r>
    </w:p>
    <w:p w:rsidR="00634E26" w:rsidRPr="004C3936" w:rsidRDefault="00634E26" w:rsidP="00634E26"/>
    <w:p w:rsidR="00634E26" w:rsidRPr="006619A7" w:rsidRDefault="00634E26" w:rsidP="00634E26">
      <w:pPr>
        <w:numPr>
          <w:ilvl w:val="0"/>
          <w:numId w:val="5"/>
        </w:numPr>
      </w:pPr>
      <w:r w:rsidRPr="006619A7">
        <w:t>Oferuję wykonanie przedmiotu zamówienia w formie ryczałtowej:</w:t>
      </w:r>
    </w:p>
    <w:p w:rsidR="00634E26" w:rsidRPr="00845335" w:rsidRDefault="00634E26" w:rsidP="00634E26">
      <w:pPr>
        <w:pStyle w:val="Akapitzlist"/>
        <w:ind w:left="284"/>
        <w:jc w:val="both"/>
      </w:pPr>
      <w:r w:rsidRPr="00266A13">
        <w:rPr>
          <w:b/>
          <w:color w:val="000000"/>
        </w:rPr>
        <w:t>Budowa monitoringu Miasta Mława – etap III – budowa punktu kamerowego nr 12</w:t>
      </w:r>
    </w:p>
    <w:p w:rsidR="00634E26" w:rsidRPr="006619A7" w:rsidRDefault="00634E26" w:rsidP="00634E26">
      <w:pPr>
        <w:ind w:left="284"/>
      </w:pPr>
      <w:r w:rsidRPr="006619A7">
        <w:t>Cenę netto</w:t>
      </w:r>
      <w:r w:rsidRPr="006619A7">
        <w:tab/>
      </w:r>
      <w:r w:rsidRPr="006619A7">
        <w:tab/>
        <w:t>………………………………..zł</w:t>
      </w:r>
    </w:p>
    <w:p w:rsidR="00634E26" w:rsidRPr="006619A7" w:rsidRDefault="00634E26" w:rsidP="00634E26">
      <w:pPr>
        <w:ind w:left="284"/>
      </w:pPr>
      <w:r w:rsidRPr="006619A7">
        <w:t>cenę brutto</w:t>
      </w:r>
      <w:r w:rsidRPr="006619A7">
        <w:tab/>
      </w:r>
      <w:r w:rsidRPr="006619A7">
        <w:tab/>
        <w:t>……………………………….. zł</w:t>
      </w:r>
    </w:p>
    <w:p w:rsidR="00634E26" w:rsidRPr="006619A7" w:rsidRDefault="00634E26" w:rsidP="00634E26">
      <w:pPr>
        <w:ind w:left="284"/>
      </w:pPr>
      <w:r w:rsidRPr="006619A7">
        <w:t>słownie: ……………………………………………………………………… brutto zł.</w:t>
      </w:r>
    </w:p>
    <w:p w:rsidR="00634E26" w:rsidRPr="006619A7" w:rsidRDefault="00634E26" w:rsidP="00634E26">
      <w:pPr>
        <w:ind w:left="284"/>
      </w:pPr>
    </w:p>
    <w:p w:rsidR="00634E26" w:rsidRPr="004C3936" w:rsidRDefault="00634E26" w:rsidP="00634E26">
      <w:pPr>
        <w:numPr>
          <w:ilvl w:val="0"/>
          <w:numId w:val="5"/>
        </w:numPr>
      </w:pPr>
      <w:r w:rsidRPr="004C3936">
        <w:t>Oświadczam, że zapoznałem się z opisem przedmiotu zamówienia i nie wnoszę do niego zastrzeżeń.</w:t>
      </w:r>
    </w:p>
    <w:p w:rsidR="00634E26" w:rsidRDefault="00634E26" w:rsidP="00634E26">
      <w:pPr>
        <w:rPr>
          <w:sz w:val="20"/>
          <w:szCs w:val="20"/>
        </w:rPr>
      </w:pPr>
    </w:p>
    <w:p w:rsidR="00634E26" w:rsidRDefault="00634E26" w:rsidP="00634E26">
      <w:pPr>
        <w:rPr>
          <w:sz w:val="20"/>
          <w:szCs w:val="20"/>
        </w:rPr>
      </w:pPr>
    </w:p>
    <w:p w:rsidR="00634E26" w:rsidRDefault="00634E26" w:rsidP="00634E26">
      <w:pPr>
        <w:rPr>
          <w:sz w:val="20"/>
          <w:szCs w:val="20"/>
        </w:rPr>
      </w:pPr>
    </w:p>
    <w:p w:rsidR="00634E26" w:rsidRDefault="00634E26" w:rsidP="00634E26">
      <w:pPr>
        <w:rPr>
          <w:sz w:val="20"/>
          <w:szCs w:val="20"/>
        </w:rPr>
      </w:pPr>
    </w:p>
    <w:p w:rsidR="00634E26" w:rsidRDefault="00634E26" w:rsidP="00634E26">
      <w:pPr>
        <w:rPr>
          <w:sz w:val="20"/>
          <w:szCs w:val="20"/>
        </w:rPr>
      </w:pPr>
    </w:p>
    <w:p w:rsidR="00634E26" w:rsidRDefault="00634E26" w:rsidP="00634E2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634E26" w:rsidRDefault="00634E26" w:rsidP="00634E2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634E26" w:rsidRDefault="00634E26" w:rsidP="00634E26">
      <w:pPr>
        <w:rPr>
          <w:sz w:val="20"/>
          <w:szCs w:val="20"/>
        </w:rPr>
      </w:pPr>
    </w:p>
    <w:p w:rsidR="00634E26" w:rsidRDefault="00634E26" w:rsidP="00634E26">
      <w:pPr>
        <w:rPr>
          <w:sz w:val="20"/>
          <w:szCs w:val="20"/>
        </w:rPr>
      </w:pPr>
    </w:p>
    <w:p w:rsidR="00634E26" w:rsidRDefault="00634E26" w:rsidP="00634E26">
      <w:pPr>
        <w:rPr>
          <w:sz w:val="20"/>
          <w:szCs w:val="20"/>
        </w:rPr>
      </w:pPr>
    </w:p>
    <w:p w:rsidR="00634E26" w:rsidRDefault="00634E26" w:rsidP="00634E26"/>
    <w:p w:rsidR="00634E26" w:rsidRDefault="00634E26" w:rsidP="00634E26"/>
    <w:p w:rsidR="00634E26" w:rsidRDefault="00634E26" w:rsidP="00634E26"/>
    <w:p w:rsidR="00634E26" w:rsidRDefault="00634E26" w:rsidP="00634E26"/>
    <w:p w:rsidR="00634E26" w:rsidRDefault="00634E26" w:rsidP="00634E26"/>
    <w:p w:rsidR="00634E26" w:rsidRDefault="00634E26" w:rsidP="00634E26"/>
    <w:p w:rsidR="00634E26" w:rsidRDefault="00634E26" w:rsidP="00634E26"/>
    <w:p w:rsidR="00634E26" w:rsidRDefault="00634E26" w:rsidP="00634E26"/>
    <w:p w:rsidR="00634E26" w:rsidRPr="00FD1865" w:rsidRDefault="00634E26" w:rsidP="00A833F9">
      <w:pPr>
        <w:jc w:val="both"/>
        <w:rPr>
          <w:b/>
        </w:rPr>
      </w:pPr>
    </w:p>
    <w:sectPr w:rsidR="00634E26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12"/>
  </w:num>
  <w:num w:numId="5">
    <w:abstractNumId w:val="28"/>
  </w:num>
  <w:num w:numId="6">
    <w:abstractNumId w:val="16"/>
  </w:num>
  <w:num w:numId="7">
    <w:abstractNumId w:val="0"/>
  </w:num>
  <w:num w:numId="8">
    <w:abstractNumId w:val="22"/>
  </w:num>
  <w:num w:numId="9">
    <w:abstractNumId w:val="4"/>
  </w:num>
  <w:num w:numId="10">
    <w:abstractNumId w:val="34"/>
  </w:num>
  <w:num w:numId="11">
    <w:abstractNumId w:val="32"/>
  </w:num>
  <w:num w:numId="12">
    <w:abstractNumId w:val="13"/>
  </w:num>
  <w:num w:numId="13">
    <w:abstractNumId w:val="11"/>
  </w:num>
  <w:num w:numId="14">
    <w:abstractNumId w:val="3"/>
  </w:num>
  <w:num w:numId="15">
    <w:abstractNumId w:val="27"/>
  </w:num>
  <w:num w:numId="16">
    <w:abstractNumId w:val="21"/>
  </w:num>
  <w:num w:numId="17">
    <w:abstractNumId w:val="23"/>
  </w:num>
  <w:num w:numId="18">
    <w:abstractNumId w:val="20"/>
  </w:num>
  <w:num w:numId="19">
    <w:abstractNumId w:val="25"/>
  </w:num>
  <w:num w:numId="20">
    <w:abstractNumId w:val="9"/>
  </w:num>
  <w:num w:numId="21">
    <w:abstractNumId w:val="19"/>
  </w:num>
  <w:num w:numId="22">
    <w:abstractNumId w:val="26"/>
  </w:num>
  <w:num w:numId="23">
    <w:abstractNumId w:val="30"/>
  </w:num>
  <w:num w:numId="24">
    <w:abstractNumId w:val="29"/>
  </w:num>
  <w:num w:numId="25">
    <w:abstractNumId w:val="2"/>
  </w:num>
  <w:num w:numId="26">
    <w:abstractNumId w:val="18"/>
  </w:num>
  <w:num w:numId="27">
    <w:abstractNumId w:val="35"/>
  </w:num>
  <w:num w:numId="28">
    <w:abstractNumId w:val="31"/>
  </w:num>
  <w:num w:numId="29">
    <w:abstractNumId w:val="7"/>
  </w:num>
  <w:num w:numId="30">
    <w:abstractNumId w:val="1"/>
  </w:num>
  <w:num w:numId="31">
    <w:abstractNumId w:val="36"/>
  </w:num>
  <w:num w:numId="32">
    <w:abstractNumId w:val="6"/>
  </w:num>
  <w:num w:numId="33">
    <w:abstractNumId w:val="8"/>
  </w:num>
  <w:num w:numId="34">
    <w:abstractNumId w:val="17"/>
  </w:num>
  <w:num w:numId="35">
    <w:abstractNumId w:val="15"/>
  </w:num>
  <w:num w:numId="36">
    <w:abstractNumId w:val="1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B1155C"/>
    <w:rsid w:val="00004505"/>
    <w:rsid w:val="00025C70"/>
    <w:rsid w:val="00057FA3"/>
    <w:rsid w:val="00066A45"/>
    <w:rsid w:val="00121924"/>
    <w:rsid w:val="0013332D"/>
    <w:rsid w:val="00144A1C"/>
    <w:rsid w:val="00144C4C"/>
    <w:rsid w:val="001C565B"/>
    <w:rsid w:val="002005E0"/>
    <w:rsid w:val="00200FEA"/>
    <w:rsid w:val="002144AC"/>
    <w:rsid w:val="00221062"/>
    <w:rsid w:val="00223553"/>
    <w:rsid w:val="00224400"/>
    <w:rsid w:val="00224CE0"/>
    <w:rsid w:val="00233E2C"/>
    <w:rsid w:val="00256D80"/>
    <w:rsid w:val="00257BCD"/>
    <w:rsid w:val="00266A13"/>
    <w:rsid w:val="00282BE8"/>
    <w:rsid w:val="002A3AE2"/>
    <w:rsid w:val="002D08CB"/>
    <w:rsid w:val="00300991"/>
    <w:rsid w:val="00302429"/>
    <w:rsid w:val="00305295"/>
    <w:rsid w:val="00341B7D"/>
    <w:rsid w:val="003652F0"/>
    <w:rsid w:val="00372293"/>
    <w:rsid w:val="00384082"/>
    <w:rsid w:val="003A408B"/>
    <w:rsid w:val="003B547A"/>
    <w:rsid w:val="003C0023"/>
    <w:rsid w:val="003D39AA"/>
    <w:rsid w:val="00471A1B"/>
    <w:rsid w:val="00472F91"/>
    <w:rsid w:val="00480331"/>
    <w:rsid w:val="00490307"/>
    <w:rsid w:val="004C3936"/>
    <w:rsid w:val="004E3A0A"/>
    <w:rsid w:val="004F42A2"/>
    <w:rsid w:val="005028D4"/>
    <w:rsid w:val="00567A78"/>
    <w:rsid w:val="0059282C"/>
    <w:rsid w:val="005A1C02"/>
    <w:rsid w:val="005D1871"/>
    <w:rsid w:val="005D1F0A"/>
    <w:rsid w:val="005D2224"/>
    <w:rsid w:val="005D3AE6"/>
    <w:rsid w:val="00611B25"/>
    <w:rsid w:val="00620BAB"/>
    <w:rsid w:val="00634E26"/>
    <w:rsid w:val="00641039"/>
    <w:rsid w:val="00655EE1"/>
    <w:rsid w:val="006619A7"/>
    <w:rsid w:val="006A6331"/>
    <w:rsid w:val="006B6DFB"/>
    <w:rsid w:val="006B73B7"/>
    <w:rsid w:val="006F183E"/>
    <w:rsid w:val="006F6AE8"/>
    <w:rsid w:val="00721EB5"/>
    <w:rsid w:val="00723722"/>
    <w:rsid w:val="00763414"/>
    <w:rsid w:val="0077083A"/>
    <w:rsid w:val="007B6B56"/>
    <w:rsid w:val="007F3CA3"/>
    <w:rsid w:val="00804318"/>
    <w:rsid w:val="00804B12"/>
    <w:rsid w:val="00822461"/>
    <w:rsid w:val="00842D28"/>
    <w:rsid w:val="00845335"/>
    <w:rsid w:val="00850488"/>
    <w:rsid w:val="00867A80"/>
    <w:rsid w:val="008A50D9"/>
    <w:rsid w:val="008F15B6"/>
    <w:rsid w:val="008F5D34"/>
    <w:rsid w:val="00941342"/>
    <w:rsid w:val="009737ED"/>
    <w:rsid w:val="00981CD3"/>
    <w:rsid w:val="009878FE"/>
    <w:rsid w:val="009A1DB7"/>
    <w:rsid w:val="009B6CC2"/>
    <w:rsid w:val="009E53CE"/>
    <w:rsid w:val="009F745A"/>
    <w:rsid w:val="00A00B25"/>
    <w:rsid w:val="00A51091"/>
    <w:rsid w:val="00A55794"/>
    <w:rsid w:val="00A56A23"/>
    <w:rsid w:val="00A57019"/>
    <w:rsid w:val="00A630D6"/>
    <w:rsid w:val="00A833F9"/>
    <w:rsid w:val="00AC7866"/>
    <w:rsid w:val="00AD6674"/>
    <w:rsid w:val="00AF5526"/>
    <w:rsid w:val="00B1155C"/>
    <w:rsid w:val="00B421CE"/>
    <w:rsid w:val="00B51D2F"/>
    <w:rsid w:val="00B83B7F"/>
    <w:rsid w:val="00BA53EA"/>
    <w:rsid w:val="00BB7D88"/>
    <w:rsid w:val="00BC6094"/>
    <w:rsid w:val="00BF26D6"/>
    <w:rsid w:val="00BF6F39"/>
    <w:rsid w:val="00C21B02"/>
    <w:rsid w:val="00C377A2"/>
    <w:rsid w:val="00C5102B"/>
    <w:rsid w:val="00C54293"/>
    <w:rsid w:val="00C832BA"/>
    <w:rsid w:val="00CD5BDE"/>
    <w:rsid w:val="00CE697B"/>
    <w:rsid w:val="00CF4B7F"/>
    <w:rsid w:val="00D33443"/>
    <w:rsid w:val="00DB5F07"/>
    <w:rsid w:val="00DB65B5"/>
    <w:rsid w:val="00DF661D"/>
    <w:rsid w:val="00DF6E22"/>
    <w:rsid w:val="00E35F39"/>
    <w:rsid w:val="00E62253"/>
    <w:rsid w:val="00E7102B"/>
    <w:rsid w:val="00E77003"/>
    <w:rsid w:val="00E93B27"/>
    <w:rsid w:val="00EB1495"/>
    <w:rsid w:val="00EB2848"/>
    <w:rsid w:val="00EC0317"/>
    <w:rsid w:val="00EC4F0C"/>
    <w:rsid w:val="00EE6247"/>
    <w:rsid w:val="00EE7885"/>
    <w:rsid w:val="00EF0F23"/>
    <w:rsid w:val="00EF40EA"/>
    <w:rsid w:val="00F07723"/>
    <w:rsid w:val="00F150C1"/>
    <w:rsid w:val="00F549E4"/>
    <w:rsid w:val="00F607B6"/>
    <w:rsid w:val="00FB6AE0"/>
    <w:rsid w:val="00FD1865"/>
    <w:rsid w:val="00FF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1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1871"/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D1871"/>
    <w:pPr>
      <w:widowControl w:val="0"/>
      <w:suppressAutoHyphens/>
    </w:pPr>
    <w:rPr>
      <w:rFonts w:ascii="Courier" w:hAnsi="Courier"/>
      <w:kern w:val="1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871"/>
    <w:rPr>
      <w:rFonts w:ascii="Courier" w:hAnsi="Courier"/>
      <w:kern w:val="1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D1871"/>
    <w:pPr>
      <w:suppressAutoHyphens/>
      <w:ind w:left="360"/>
    </w:pPr>
    <w:rPr>
      <w:b/>
      <w:kern w:val="1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871"/>
    <w:rPr>
      <w:b/>
      <w:kern w:val="1"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1871"/>
  </w:style>
  <w:style w:type="paragraph" w:customStyle="1" w:styleId="podpunkt">
    <w:name w:val="podpunkt"/>
    <w:rsid w:val="005D1871"/>
    <w:pPr>
      <w:tabs>
        <w:tab w:val="left" w:pos="-720"/>
      </w:tabs>
      <w:suppressAutoHyphens/>
    </w:pPr>
    <w:rPr>
      <w:sz w:val="24"/>
    </w:rPr>
  </w:style>
  <w:style w:type="character" w:styleId="Hipercze">
    <w:name w:val="Hyperlink"/>
    <w:basedOn w:val="Domylnaczcionkaakapitu"/>
    <w:rsid w:val="00CF4B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3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otr.tomaszewski@ml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AD1E8-8F52-4565-A984-ACEF1CCD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2695</Words>
  <Characters>18408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21061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TomaszewskiPiotr</cp:lastModifiedBy>
  <cp:revision>88</cp:revision>
  <cp:lastPrinted>2014-03-06T07:23:00Z</cp:lastPrinted>
  <dcterms:created xsi:type="dcterms:W3CDTF">2011-07-21T07:18:00Z</dcterms:created>
  <dcterms:modified xsi:type="dcterms:W3CDTF">2014-06-17T06:13:00Z</dcterms:modified>
</cp:coreProperties>
</file>